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right="945"/>
      </w:pPr>
      <w:r>
        <w:rPr/>
        <w:t>NEW YORK LIVING WILL (ADVANCE HEALTH CARE DIRECTIVE)</w:t>
      </w:r>
    </w:p>
    <w:p>
      <w:pPr>
        <w:pStyle w:val="BodyText"/>
        <w:spacing w:before="9"/>
        <w:rPr>
          <w:b/>
          <w:sz w:val="20"/>
        </w:rPr>
      </w:pPr>
    </w:p>
    <w:p>
      <w:pPr>
        <w:spacing w:before="1"/>
        <w:ind w:left="940" w:right="943" w:firstLine="0"/>
        <w:jc w:val="center"/>
        <w:rPr>
          <w:b/>
          <w:sz w:val="24"/>
        </w:rPr>
      </w:pPr>
      <w:r>
        <w:rPr>
          <w:b/>
          <w:sz w:val="24"/>
        </w:rPr>
        <w:t>and</w:t>
      </w:r>
    </w:p>
    <w:p>
      <w:pPr>
        <w:pStyle w:val="BodyText"/>
        <w:spacing w:before="9"/>
        <w:rPr>
          <w:b/>
          <w:sz w:val="20"/>
        </w:rPr>
      </w:pPr>
    </w:p>
    <w:p>
      <w:pPr>
        <w:pStyle w:val="Heading1"/>
        <w:ind w:right="944"/>
      </w:pPr>
      <w:r>
        <w:rPr/>
        <w:t>MEDICAL POWER OF ATTORNEY</w:t>
      </w:r>
    </w:p>
    <w:p>
      <w:pPr>
        <w:pStyle w:val="BodyText"/>
        <w:rPr>
          <w:b/>
          <w:sz w:val="26"/>
        </w:rPr>
      </w:pPr>
    </w:p>
    <w:p>
      <w:pPr>
        <w:pStyle w:val="BodyText"/>
        <w:rPr>
          <w:b/>
          <w:sz w:val="26"/>
        </w:rPr>
      </w:pPr>
    </w:p>
    <w:p>
      <w:pPr>
        <w:spacing w:before="161"/>
        <w:ind w:left="940" w:right="943" w:firstLine="0"/>
        <w:jc w:val="center"/>
        <w:rPr>
          <w:b/>
          <w:sz w:val="24"/>
        </w:rPr>
      </w:pPr>
      <w:r>
        <w:rPr>
          <w:b/>
          <w:sz w:val="24"/>
          <w:u w:val="thick"/>
        </w:rPr>
        <w:t>GENERAL INFORMATION</w:t>
      </w:r>
    </w:p>
    <w:p>
      <w:pPr>
        <w:pStyle w:val="BodyText"/>
        <w:rPr>
          <w:b/>
          <w:sz w:val="26"/>
        </w:rPr>
      </w:pPr>
    </w:p>
    <w:p>
      <w:pPr>
        <w:pStyle w:val="BodyText"/>
        <w:rPr>
          <w:b/>
          <w:sz w:val="26"/>
        </w:rPr>
      </w:pPr>
    </w:p>
    <w:p>
      <w:pPr>
        <w:spacing w:line="276" w:lineRule="auto" w:before="163"/>
        <w:ind w:left="119" w:right="260"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w:t>
      </w:r>
      <w:r>
        <w:rPr>
          <w:b/>
          <w:spacing w:val="-4"/>
          <w:sz w:val="22"/>
        </w:rPr>
        <w:t> </w:t>
      </w:r>
      <w:r>
        <w:rPr>
          <w:b/>
          <w:sz w:val="22"/>
        </w:rPr>
        <w:t>elsewhere.</w:t>
      </w:r>
    </w:p>
    <w:p>
      <w:pPr>
        <w:spacing w:line="276" w:lineRule="auto" w:before="200"/>
        <w:ind w:left="120" w:right="35" w:firstLine="720"/>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19" w:right="193"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243"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 agent.</w:t>
      </w:r>
    </w:p>
    <w:p>
      <w:pPr>
        <w:spacing w:line="276" w:lineRule="auto" w:before="199"/>
        <w:ind w:left="120" w:right="260"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3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74" w:firstLine="720"/>
        <w:jc w:val="both"/>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both"/>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right="942"/>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pPr>
      <w:r>
        <w:rPr/>
        <w:t>HEALTH CARE</w:t>
      </w:r>
    </w:p>
    <w:p>
      <w:pPr>
        <w:pStyle w:val="BodyText"/>
        <w:spacing w:before="7"/>
        <w:rPr>
          <w:b/>
          <w:sz w:val="23"/>
        </w:rPr>
      </w:pPr>
    </w:p>
    <w:p>
      <w:pPr>
        <w:pStyle w:val="BodyText"/>
        <w:ind w:left="120" w:right="35"/>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ind w:right="941"/>
      </w:pPr>
      <w:r>
        <w:rPr/>
        <w:t>END-OF-LIFE CARE</w:t>
      </w:r>
    </w:p>
    <w:p>
      <w:pPr>
        <w:pStyle w:val="BodyText"/>
        <w:spacing w:before="7"/>
        <w:rPr>
          <w:b/>
          <w:sz w:val="23"/>
        </w:rPr>
      </w:pPr>
    </w:p>
    <w:p>
      <w:pPr>
        <w:pStyle w:val="BodyText"/>
        <w:ind w:left="119"/>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39"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39"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39"/>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39"/>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19" w:right="690"/>
      </w:pPr>
      <w:r>
        <w:rPr/>
        <w:t>I am emotionally and mentally competent to make this declaration and I understand the full consequences of it.</w:t>
      </w:r>
    </w:p>
    <w:p>
      <w:pPr>
        <w:pStyle w:val="BodyText"/>
        <w:spacing w:before="195"/>
        <w:ind w:left="119"/>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19"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39"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39"/>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right="35"/>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5920"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630" w:hanging="15"/>
        <w:jc w:val="center"/>
      </w:pPr>
      <w:r>
        <w:rPr/>
        <w:pict>
          <v:line style="position:absolute;mso-position-horizontal-relative:page;mso-position-vertical-relative:paragraph;z-index:-15824384"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spacing w:line="720" w:lineRule="auto"/>
        <w:ind w:left="2210" w:right="2194"/>
        <w:jc w:val="center"/>
      </w:pPr>
      <w:r>
        <w:rPr/>
        <w:pict>
          <v:shape style="position:absolute;margin-left:233.192993pt;margin-top:54.223148pt;width:146.35pt;height:.1pt;mso-position-horizontal-relative:page;mso-position-vertical-relative:paragraph;z-index:-15824896" coordorigin="4664,1084" coordsize="2927,0" path="m4664,1084l4664,1084,4837,1084,4944,1084,5117,1084,5177,1084,5350,1084,5470,1084,5550,1084,5670,1084,5879,1084,5874,1084,6061,1084,6248,1084,6429,1084,6426,1084,6918,1084,7051,1084,7050,1084,7170,1084,7250,1084,7249,1084,7530,1084,7590,1084e" filled="false" stroked="true" strokeweight=".592pt" strokecolor="#0000ff">
            <v:path arrowok="t"/>
            <v:stroke dashstyle="solid"/>
            <w10:wrap type="none"/>
          </v:shape>
        </w:pict>
      </w:r>
      <w:r>
        <w:rPr/>
        <w:t>Click the following link to find out more details about </w:t>
      </w:r>
      <w:hyperlink r:id="rId8">
        <w:r>
          <w:rPr>
            <w:color w:val="0000FF"/>
          </w:rPr>
          <w:t>New York Living Will Forms.</w:t>
        </w:r>
      </w:hyperlink>
    </w:p>
    <w:p>
      <w:pPr>
        <w:pStyle w:val="BodyText"/>
        <w:ind w:left="940" w:right="804"/>
        <w:jc w:val="center"/>
      </w:pPr>
      <w:r>
        <w:rPr/>
        <w:t>To get the same document in .pdf format, </w:t>
      </w:r>
      <w:hyperlink r:id="rId9">
        <w:r>
          <w:rPr>
            <w:color w:val="0000FF"/>
          </w:rPr>
          <w:t>click the link.</w:t>
        </w:r>
      </w:hyperlink>
    </w:p>
    <w:p>
      <w:pPr>
        <w:pStyle w:val="BodyText"/>
        <w:spacing w:line="20" w:lineRule="exact"/>
        <w:ind w:left="6226"/>
        <w:rPr>
          <w:sz w:val="2"/>
        </w:rPr>
      </w:pPr>
      <w:r>
        <w:rPr>
          <w:sz w:val="2"/>
        </w:rPr>
        <w:pict>
          <v:group style="width:65.3500pt;height:.6pt;mso-position-horizontal-relative:char;mso-position-vertical-relative:line" coordorigin="0,0" coordsize="1307,12">
            <v:shape style="position:absolute;left:0;top:5;width:1307;height:2" coordorigin="0,6" coordsize="1307,0" path="m0,6l0,6,1257,6,1307,6e" filled="false" stroked="true" strokeweight=".592pt" strokecolor="#0000ff">
              <v:path arrowok="t"/>
              <v:stroke dashstyle="solid"/>
            </v:shape>
          </v:group>
        </w:pict>
      </w:r>
      <w:r>
        <w:rPr>
          <w:sz w:val="2"/>
        </w:rPr>
      </w:r>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5952">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40" w:right="940"/>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new-york-living-will" TargetMode="External"/><Relationship Id="rId9" Type="http://schemas.openxmlformats.org/officeDocument/2006/relationships/hyperlink" Target="https://formspal.com/legal-foms/living-will/new-york-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2020-12-16T18:06:50Z</dcterms:created>
  <dcterms:modified xsi:type="dcterms:W3CDTF">2020-12-16T18:06:50Z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