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jc w:val="center"/>
      </w:pPr>
      <w:r>
        <w:rPr>
          <w:u w:val="thick"/>
        </w:rPr>
        <w:t>LAND PURCHASE AGREEMENT</w:t>
      </w:r>
    </w:p>
    <w:p>
      <w:pPr>
        <w:pStyle w:val="BodyText"/>
        <w:spacing w:before="9"/>
        <w:rPr>
          <w:b/>
          <w:sz w:val="23"/>
        </w:rPr>
      </w:pPr>
    </w:p>
    <w:p>
      <w:pPr>
        <w:pStyle w:val="BodyText"/>
        <w:spacing w:after="11"/>
        <w:ind w:left="1020"/>
      </w:pPr>
      <w:r>
        <w:rPr/>
        <w:t>THIS LAND PURCHASE AGREEMENT (this “</w:t>
      </w:r>
      <w:r>
        <w:rPr>
          <w:b/>
        </w:rPr>
        <w:t>Agreement</w:t>
      </w:r>
      <w:r>
        <w:rPr/>
        <w:t>”) is made as of the</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8"/>
        <w:gridCol w:w="879"/>
        <w:gridCol w:w="705"/>
        <w:gridCol w:w="1424"/>
        <w:gridCol w:w="1165"/>
        <w:gridCol w:w="558"/>
        <w:gridCol w:w="1412"/>
        <w:gridCol w:w="1099"/>
        <w:gridCol w:w="1041"/>
      </w:tblGrid>
      <w:tr>
        <w:trPr>
          <w:trHeight w:val="270" w:hRule="atLeast"/>
        </w:trPr>
        <w:tc>
          <w:tcPr>
            <w:tcW w:w="1478" w:type="dxa"/>
          </w:tcPr>
          <w:p>
            <w:pPr>
              <w:pStyle w:val="TableParagraph"/>
              <w:spacing w:line="251" w:lineRule="exact"/>
              <w:ind w:left="200"/>
              <w:rPr>
                <w:sz w:val="24"/>
              </w:rPr>
            </w:pPr>
            <w:r>
              <w:rPr>
                <w:sz w:val="24"/>
              </w:rPr>
              <w:t>Agreement</w:t>
            </w:r>
          </w:p>
        </w:tc>
        <w:tc>
          <w:tcPr>
            <w:tcW w:w="879" w:type="dxa"/>
          </w:tcPr>
          <w:p>
            <w:pPr>
              <w:pStyle w:val="TableParagraph"/>
              <w:spacing w:line="251" w:lineRule="exact"/>
              <w:ind w:left="213"/>
              <w:rPr>
                <w:sz w:val="24"/>
              </w:rPr>
            </w:pPr>
            <w:r>
              <w:rPr>
                <w:sz w:val="24"/>
              </w:rPr>
              <w:t>Date</w:t>
            </w:r>
          </w:p>
        </w:tc>
        <w:tc>
          <w:tcPr>
            <w:tcW w:w="705" w:type="dxa"/>
          </w:tcPr>
          <w:p>
            <w:pPr>
              <w:pStyle w:val="TableParagraph"/>
              <w:spacing w:line="251" w:lineRule="exact"/>
              <w:ind w:left="212"/>
              <w:rPr>
                <w:sz w:val="24"/>
              </w:rPr>
            </w:pPr>
            <w:r>
              <w:rPr>
                <w:sz w:val="24"/>
              </w:rPr>
              <w:t>(as</w:t>
            </w:r>
          </w:p>
        </w:tc>
        <w:tc>
          <w:tcPr>
            <w:tcW w:w="1424" w:type="dxa"/>
          </w:tcPr>
          <w:p>
            <w:pPr>
              <w:pStyle w:val="TableParagraph"/>
              <w:spacing w:line="251" w:lineRule="exact"/>
              <w:ind w:left="212"/>
              <w:rPr>
                <w:sz w:val="24"/>
              </w:rPr>
            </w:pPr>
            <w:r>
              <w:rPr>
                <w:sz w:val="24"/>
              </w:rPr>
              <w:t>hereinafter</w:t>
            </w:r>
          </w:p>
        </w:tc>
        <w:tc>
          <w:tcPr>
            <w:tcW w:w="1165" w:type="dxa"/>
          </w:tcPr>
          <w:p>
            <w:pPr>
              <w:pStyle w:val="TableParagraph"/>
              <w:spacing w:line="251" w:lineRule="exact"/>
              <w:ind w:left="253"/>
              <w:rPr>
                <w:sz w:val="24"/>
              </w:rPr>
            </w:pPr>
            <w:r>
              <w:rPr>
                <w:sz w:val="24"/>
              </w:rPr>
              <w:t>defined)</w:t>
            </w:r>
          </w:p>
        </w:tc>
        <w:tc>
          <w:tcPr>
            <w:tcW w:w="3069" w:type="dxa"/>
            <w:gridSpan w:val="3"/>
          </w:tcPr>
          <w:p>
            <w:pPr>
              <w:pStyle w:val="TableParagraph"/>
              <w:tabs>
                <w:tab w:pos="1085" w:val="left" w:leader="none"/>
                <w:tab w:pos="1672" w:val="left" w:leader="none"/>
                <w:tab w:pos="2336" w:val="left" w:leader="none"/>
              </w:tabs>
              <w:spacing w:line="251" w:lineRule="exact"/>
              <w:ind w:left="313"/>
              <w:rPr>
                <w:sz w:val="24"/>
              </w:rPr>
            </w:pPr>
            <w:r>
              <w:rPr>
                <w:sz w:val="24"/>
              </w:rPr>
              <w:t>and</w:t>
              <w:tab/>
              <w:t>is</w:t>
              <w:tab/>
              <w:t>by</w:t>
              <w:tab/>
              <w:t>and</w:t>
            </w:r>
          </w:p>
        </w:tc>
        <w:tc>
          <w:tcPr>
            <w:tcW w:w="1041" w:type="dxa"/>
          </w:tcPr>
          <w:p>
            <w:pPr>
              <w:pStyle w:val="TableParagraph"/>
              <w:spacing w:line="251" w:lineRule="exact"/>
              <w:ind w:right="199"/>
              <w:jc w:val="right"/>
              <w:rPr>
                <w:sz w:val="24"/>
              </w:rPr>
            </w:pPr>
            <w:r>
              <w:rPr>
                <w:sz w:val="24"/>
              </w:rPr>
              <w:t>between</w:t>
            </w:r>
          </w:p>
        </w:tc>
      </w:tr>
      <w:tr>
        <w:trPr>
          <w:trHeight w:val="275" w:hRule="atLeast"/>
        </w:trPr>
        <w:tc>
          <w:tcPr>
            <w:tcW w:w="1478" w:type="dxa"/>
          </w:tcPr>
          <w:p>
            <w:pPr>
              <w:pStyle w:val="TableParagraph"/>
              <w:rPr>
                <w:sz w:val="20"/>
              </w:rPr>
            </w:pPr>
          </w:p>
        </w:tc>
        <w:tc>
          <w:tcPr>
            <w:tcW w:w="879" w:type="dxa"/>
          </w:tcPr>
          <w:p>
            <w:pPr>
              <w:pStyle w:val="TableParagraph"/>
              <w:rPr>
                <w:sz w:val="20"/>
              </w:rPr>
            </w:pPr>
          </w:p>
        </w:tc>
        <w:tc>
          <w:tcPr>
            <w:tcW w:w="705" w:type="dxa"/>
          </w:tcPr>
          <w:p>
            <w:pPr>
              <w:pStyle w:val="TableParagraph"/>
              <w:rPr>
                <w:sz w:val="20"/>
              </w:rPr>
            </w:pPr>
          </w:p>
        </w:tc>
        <w:tc>
          <w:tcPr>
            <w:tcW w:w="1424" w:type="dxa"/>
          </w:tcPr>
          <w:p>
            <w:pPr>
              <w:pStyle w:val="TableParagraph"/>
              <w:tabs>
                <w:tab w:pos="857" w:val="left" w:leader="none"/>
              </w:tabs>
              <w:spacing w:line="256" w:lineRule="exact"/>
              <w:ind w:left="-2863"/>
              <w:rPr>
                <w:sz w:val="24"/>
              </w:rPr>
            </w:pPr>
            <w:r>
              <w:rPr>
                <w:sz w:val="24"/>
                <w:u w:val="single"/>
              </w:rPr>
              <w:t> </w:t>
              <w:tab/>
            </w:r>
            <w:r>
              <w:rPr>
                <w:sz w:val="24"/>
              </w:rPr>
              <w:t>,</w:t>
            </w:r>
          </w:p>
        </w:tc>
        <w:tc>
          <w:tcPr>
            <w:tcW w:w="1165" w:type="dxa"/>
          </w:tcPr>
          <w:p>
            <w:pPr>
              <w:pStyle w:val="TableParagraph"/>
              <w:spacing w:line="256" w:lineRule="exact"/>
              <w:ind w:left="173"/>
              <w:rPr>
                <w:sz w:val="24"/>
              </w:rPr>
            </w:pPr>
            <w:r>
              <w:rPr>
                <w:sz w:val="24"/>
              </w:rPr>
              <w:t>with</w:t>
            </w:r>
          </w:p>
        </w:tc>
        <w:tc>
          <w:tcPr>
            <w:tcW w:w="558" w:type="dxa"/>
          </w:tcPr>
          <w:p>
            <w:pPr>
              <w:pStyle w:val="TableParagraph"/>
              <w:spacing w:line="256" w:lineRule="exact"/>
              <w:ind w:left="113"/>
              <w:rPr>
                <w:sz w:val="24"/>
              </w:rPr>
            </w:pPr>
            <w:r>
              <w:rPr>
                <w:sz w:val="24"/>
              </w:rPr>
              <w:t>a</w:t>
            </w:r>
          </w:p>
        </w:tc>
        <w:tc>
          <w:tcPr>
            <w:tcW w:w="1412" w:type="dxa"/>
          </w:tcPr>
          <w:p>
            <w:pPr>
              <w:pStyle w:val="TableParagraph"/>
              <w:spacing w:line="256" w:lineRule="exact"/>
              <w:ind w:left="340"/>
              <w:rPr>
                <w:sz w:val="24"/>
              </w:rPr>
            </w:pPr>
            <w:r>
              <w:rPr>
                <w:sz w:val="24"/>
              </w:rPr>
              <w:t>mailing</w:t>
            </w:r>
          </w:p>
        </w:tc>
        <w:tc>
          <w:tcPr>
            <w:tcW w:w="1099" w:type="dxa"/>
          </w:tcPr>
          <w:p>
            <w:pPr>
              <w:pStyle w:val="TableParagraph"/>
              <w:spacing w:line="256" w:lineRule="exact"/>
              <w:ind w:left="340"/>
              <w:rPr>
                <w:sz w:val="24"/>
              </w:rPr>
            </w:pPr>
            <w:r>
              <w:rPr>
                <w:sz w:val="24"/>
              </w:rPr>
              <w:t>address</w:t>
            </w:r>
          </w:p>
        </w:tc>
        <w:tc>
          <w:tcPr>
            <w:tcW w:w="1041" w:type="dxa"/>
          </w:tcPr>
          <w:p>
            <w:pPr>
              <w:pStyle w:val="TableParagraph"/>
              <w:spacing w:line="256" w:lineRule="exact"/>
              <w:ind w:right="199"/>
              <w:jc w:val="right"/>
              <w:rPr>
                <w:sz w:val="24"/>
              </w:rPr>
            </w:pPr>
            <w:r>
              <w:rPr>
                <w:sz w:val="24"/>
              </w:rPr>
              <w:t>of</w:t>
            </w:r>
          </w:p>
        </w:tc>
      </w:tr>
      <w:tr>
        <w:trPr>
          <w:trHeight w:val="270" w:hRule="atLeast"/>
        </w:trPr>
        <w:tc>
          <w:tcPr>
            <w:tcW w:w="1478" w:type="dxa"/>
          </w:tcPr>
          <w:p>
            <w:pPr>
              <w:pStyle w:val="TableParagraph"/>
              <w:rPr>
                <w:sz w:val="20"/>
              </w:rPr>
            </w:pPr>
          </w:p>
        </w:tc>
        <w:tc>
          <w:tcPr>
            <w:tcW w:w="879" w:type="dxa"/>
          </w:tcPr>
          <w:p>
            <w:pPr>
              <w:pStyle w:val="TableParagraph"/>
              <w:rPr>
                <w:sz w:val="20"/>
              </w:rPr>
            </w:pPr>
          </w:p>
        </w:tc>
        <w:tc>
          <w:tcPr>
            <w:tcW w:w="705" w:type="dxa"/>
          </w:tcPr>
          <w:p>
            <w:pPr>
              <w:pStyle w:val="TableParagraph"/>
              <w:rPr>
                <w:sz w:val="20"/>
              </w:rPr>
            </w:pPr>
          </w:p>
        </w:tc>
        <w:tc>
          <w:tcPr>
            <w:tcW w:w="2589" w:type="dxa"/>
            <w:gridSpan w:val="2"/>
          </w:tcPr>
          <w:p>
            <w:pPr>
              <w:pStyle w:val="TableParagraph"/>
              <w:tabs>
                <w:tab w:pos="737" w:val="left" w:leader="none"/>
                <w:tab w:pos="5648" w:val="left" w:leader="none"/>
              </w:tabs>
              <w:spacing w:line="251" w:lineRule="exact"/>
              <w:ind w:left="-2863" w:right="-3068"/>
              <w:rPr>
                <w:sz w:val="24"/>
              </w:rPr>
            </w:pPr>
            <w:r>
              <w:rPr>
                <w:sz w:val="24"/>
                <w:u w:val="single"/>
              </w:rPr>
              <w:t> </w:t>
              <w:tab/>
            </w:r>
            <w:r>
              <w:rPr>
                <w:sz w:val="24"/>
              </w:rPr>
              <w:t> </w:t>
            </w:r>
            <w:r>
              <w:rPr>
                <w:spacing w:val="8"/>
                <w:sz w:val="24"/>
              </w:rPr>
              <w:t> </w:t>
            </w:r>
            <w:r>
              <w:rPr>
                <w:sz w:val="24"/>
              </w:rPr>
              <w:t>(“</w:t>
            </w:r>
            <w:r>
              <w:rPr>
                <w:b/>
                <w:sz w:val="24"/>
              </w:rPr>
              <w:t>Buyer</w:t>
            </w:r>
            <w:r>
              <w:rPr>
                <w:sz w:val="24"/>
              </w:rPr>
              <w:t>”), </w:t>
            </w:r>
            <w:r>
              <w:rPr>
                <w:spacing w:val="5"/>
                <w:sz w:val="24"/>
              </w:rPr>
              <w:t> </w:t>
            </w:r>
            <w:r>
              <w:rPr>
                <w:sz w:val="24"/>
              </w:rPr>
              <w:t>and </w:t>
            </w:r>
            <w:r>
              <w:rPr>
                <w:spacing w:val="8"/>
                <w:sz w:val="24"/>
              </w:rPr>
              <w:t> </w:t>
            </w:r>
            <w:r>
              <w:rPr>
                <w:sz w:val="24"/>
                <w:u w:val="single"/>
              </w:rPr>
              <w:t> </w:t>
              <w:tab/>
            </w:r>
          </w:p>
        </w:tc>
        <w:tc>
          <w:tcPr>
            <w:tcW w:w="558" w:type="dxa"/>
          </w:tcPr>
          <w:p>
            <w:pPr>
              <w:pStyle w:val="TableParagraph"/>
              <w:rPr>
                <w:sz w:val="20"/>
              </w:rPr>
            </w:pPr>
          </w:p>
        </w:tc>
        <w:tc>
          <w:tcPr>
            <w:tcW w:w="1412" w:type="dxa"/>
          </w:tcPr>
          <w:p>
            <w:pPr>
              <w:pStyle w:val="TableParagraph"/>
              <w:rPr>
                <w:sz w:val="20"/>
              </w:rPr>
            </w:pPr>
          </w:p>
        </w:tc>
        <w:tc>
          <w:tcPr>
            <w:tcW w:w="1099" w:type="dxa"/>
          </w:tcPr>
          <w:p>
            <w:pPr>
              <w:pStyle w:val="TableParagraph"/>
              <w:rPr>
                <w:sz w:val="20"/>
              </w:rPr>
            </w:pPr>
          </w:p>
        </w:tc>
        <w:tc>
          <w:tcPr>
            <w:tcW w:w="1041" w:type="dxa"/>
          </w:tcPr>
          <w:p>
            <w:pPr>
              <w:pStyle w:val="TableParagraph"/>
              <w:spacing w:line="251" w:lineRule="exact"/>
              <w:ind w:right="198"/>
              <w:jc w:val="right"/>
              <w:rPr>
                <w:sz w:val="24"/>
              </w:rPr>
            </w:pPr>
            <w:r>
              <w:rPr>
                <w:sz w:val="24"/>
              </w:rPr>
              <w:t>, with</w:t>
            </w:r>
            <w:r>
              <w:rPr>
                <w:spacing w:val="15"/>
                <w:sz w:val="24"/>
              </w:rPr>
              <w:t> </w:t>
            </w:r>
            <w:r>
              <w:rPr>
                <w:spacing w:val="-16"/>
                <w:sz w:val="24"/>
              </w:rPr>
              <w:t>a</w:t>
            </w:r>
          </w:p>
        </w:tc>
      </w:tr>
    </w:tbl>
    <w:p>
      <w:pPr>
        <w:pStyle w:val="BodyText"/>
        <w:tabs>
          <w:tab w:pos="6332" w:val="left" w:leader="none"/>
        </w:tabs>
        <w:ind w:left="300"/>
      </w:pPr>
      <w:r>
        <w:rPr/>
        <w:t>mailing</w:t>
      </w:r>
      <w:r>
        <w:rPr>
          <w:spacing w:val="-1"/>
        </w:rPr>
        <w:t> </w:t>
      </w:r>
      <w:r>
        <w:rPr/>
        <w:t>address</w:t>
      </w:r>
      <w:r>
        <w:rPr>
          <w:spacing w:val="-1"/>
        </w:rPr>
        <w:t> </w:t>
      </w:r>
      <w:r>
        <w:rPr/>
        <w:t>of</w:t>
      </w:r>
      <w:r>
        <w:rPr>
          <w:u w:val="single"/>
        </w:rPr>
        <w:t> </w:t>
        <w:tab/>
      </w:r>
      <w:r>
        <w:rPr/>
        <w:t>(“</w:t>
      </w:r>
      <w:r>
        <w:rPr>
          <w:b/>
        </w:rPr>
        <w:t>Seller</w:t>
      </w:r>
      <w:r>
        <w:rPr/>
        <w:t>”).</w:t>
      </w:r>
    </w:p>
    <w:p>
      <w:pPr>
        <w:pStyle w:val="BodyText"/>
      </w:pPr>
    </w:p>
    <w:p>
      <w:pPr>
        <w:pStyle w:val="BodyText"/>
        <w:ind w:left="3113" w:right="3132"/>
        <w:jc w:val="center"/>
      </w:pPr>
      <w:r>
        <w:rPr/>
        <w:t>RECITALS</w:t>
      </w:r>
    </w:p>
    <w:p>
      <w:pPr>
        <w:pStyle w:val="BodyText"/>
      </w:pPr>
    </w:p>
    <w:p>
      <w:pPr>
        <w:pStyle w:val="BodyText"/>
        <w:ind w:left="1020"/>
      </w:pPr>
      <w:r>
        <w:rPr/>
        <w:t>WHEREAS, Seller is the owner of the Property (as hereinafter defined);</w:t>
      </w:r>
      <w:r>
        <w:rPr>
          <w:spacing w:val="-19"/>
        </w:rPr>
        <w:t> </w:t>
      </w:r>
      <w:r>
        <w:rPr/>
        <w:t>and</w:t>
      </w:r>
    </w:p>
    <w:p>
      <w:pPr>
        <w:pStyle w:val="BodyText"/>
      </w:pPr>
    </w:p>
    <w:p>
      <w:pPr>
        <w:pStyle w:val="BodyText"/>
        <w:ind w:left="300" w:right="317" w:firstLine="720"/>
        <w:jc w:val="both"/>
      </w:pPr>
      <w:r>
        <w:rPr/>
        <w:t>WHEREAS,</w:t>
      </w:r>
      <w:r>
        <w:rPr>
          <w:spacing w:val="-5"/>
        </w:rPr>
        <w:t> </w:t>
      </w:r>
      <w:r>
        <w:rPr/>
        <w:t>subject</w:t>
      </w:r>
      <w:r>
        <w:rPr>
          <w:spacing w:val="-5"/>
        </w:rPr>
        <w:t> </w:t>
      </w:r>
      <w:r>
        <w:rPr/>
        <w:t>to</w:t>
      </w:r>
      <w:r>
        <w:rPr>
          <w:spacing w:val="-5"/>
        </w:rPr>
        <w:t> </w:t>
      </w:r>
      <w:r>
        <w:rPr/>
        <w:t>the</w:t>
      </w:r>
      <w:r>
        <w:rPr>
          <w:spacing w:val="-5"/>
        </w:rPr>
        <w:t> </w:t>
      </w:r>
      <w:r>
        <w:rPr/>
        <w:t>terms,</w:t>
      </w:r>
      <w:r>
        <w:rPr>
          <w:spacing w:val="-6"/>
        </w:rPr>
        <w:t> </w:t>
      </w:r>
      <w:r>
        <w:rPr/>
        <w:t>covenants,</w:t>
      </w:r>
      <w:r>
        <w:rPr>
          <w:spacing w:val="-5"/>
        </w:rPr>
        <w:t> </w:t>
      </w:r>
      <w:r>
        <w:rPr/>
        <w:t>and</w:t>
      </w:r>
      <w:r>
        <w:rPr>
          <w:spacing w:val="-6"/>
        </w:rPr>
        <w:t> </w:t>
      </w:r>
      <w:r>
        <w:rPr/>
        <w:t>conditions</w:t>
      </w:r>
      <w:r>
        <w:rPr>
          <w:spacing w:val="-5"/>
        </w:rPr>
        <w:t> </w:t>
      </w:r>
      <w:r>
        <w:rPr/>
        <w:t>set</w:t>
      </w:r>
      <w:r>
        <w:rPr>
          <w:spacing w:val="-5"/>
        </w:rPr>
        <w:t> </w:t>
      </w:r>
      <w:r>
        <w:rPr/>
        <w:t>forth</w:t>
      </w:r>
      <w:r>
        <w:rPr>
          <w:spacing w:val="-5"/>
        </w:rPr>
        <w:t> </w:t>
      </w:r>
      <w:r>
        <w:rPr/>
        <w:t>herein,</w:t>
      </w:r>
      <w:r>
        <w:rPr>
          <w:spacing w:val="-6"/>
        </w:rPr>
        <w:t> </w:t>
      </w:r>
      <w:r>
        <w:rPr/>
        <w:t>Seller</w:t>
      </w:r>
      <w:r>
        <w:rPr>
          <w:spacing w:val="-5"/>
        </w:rPr>
        <w:t> </w:t>
      </w:r>
      <w:r>
        <w:rPr/>
        <w:t>desires to sell the Property to Buyer and Buyer desires to purchase the Property from</w:t>
      </w:r>
      <w:r>
        <w:rPr>
          <w:spacing w:val="-14"/>
        </w:rPr>
        <w:t> </w:t>
      </w:r>
      <w:r>
        <w:rPr/>
        <w:t>Seller.</w:t>
      </w:r>
    </w:p>
    <w:p>
      <w:pPr>
        <w:pStyle w:val="BodyText"/>
      </w:pPr>
    </w:p>
    <w:p>
      <w:pPr>
        <w:pStyle w:val="BodyText"/>
        <w:ind w:left="300" w:right="317" w:firstLine="720"/>
        <w:jc w:val="both"/>
      </w:pPr>
      <w:r>
        <w:rPr/>
        <w:t>NOW, THEREFORE, in consideration of the foregoing, and the terms, covenants, and conditions contained herein and for other valuable considerations, the receipt and sufficiency of which are hereby acknowledged, the parties hereto agree as follows:</w:t>
      </w:r>
    </w:p>
    <w:p>
      <w:pPr>
        <w:pStyle w:val="BodyText"/>
      </w:pPr>
    </w:p>
    <w:p>
      <w:pPr>
        <w:pStyle w:val="ListParagraph"/>
        <w:numPr>
          <w:ilvl w:val="0"/>
          <w:numId w:val="1"/>
        </w:numPr>
        <w:tabs>
          <w:tab w:pos="1739" w:val="left" w:leader="none"/>
          <w:tab w:pos="1740" w:val="left" w:leader="none"/>
        </w:tabs>
        <w:spacing w:line="240" w:lineRule="auto" w:before="0" w:after="0"/>
        <w:ind w:left="300" w:right="316" w:firstLine="720"/>
        <w:jc w:val="left"/>
        <w:rPr>
          <w:sz w:val="24"/>
        </w:rPr>
      </w:pPr>
      <w:r>
        <w:rPr>
          <w:sz w:val="24"/>
        </w:rPr>
        <w:t>Definitions. As used in this Agreement, the terms below shall have the following meanings unless the context requires</w:t>
      </w:r>
      <w:r>
        <w:rPr>
          <w:spacing w:val="-3"/>
          <w:sz w:val="24"/>
        </w:rPr>
        <w:t> </w:t>
      </w:r>
      <w:r>
        <w:rPr>
          <w:sz w:val="24"/>
        </w:rPr>
        <w:t>otherwise.</w:t>
      </w:r>
    </w:p>
    <w:p>
      <w:pPr>
        <w:pStyle w:val="BodyText"/>
      </w:pPr>
    </w:p>
    <w:p>
      <w:pPr>
        <w:pStyle w:val="ListParagraph"/>
        <w:numPr>
          <w:ilvl w:val="1"/>
          <w:numId w:val="1"/>
        </w:numPr>
        <w:tabs>
          <w:tab w:pos="2460" w:val="left" w:leader="none"/>
        </w:tabs>
        <w:spacing w:line="240" w:lineRule="auto" w:before="0" w:after="0"/>
        <w:ind w:left="300" w:right="318" w:firstLine="1440"/>
        <w:jc w:val="both"/>
        <w:rPr>
          <w:sz w:val="24"/>
        </w:rPr>
      </w:pPr>
      <w:r>
        <w:rPr>
          <w:sz w:val="24"/>
        </w:rPr>
        <w:t>“</w:t>
      </w:r>
      <w:r>
        <w:rPr>
          <w:i/>
          <w:sz w:val="24"/>
        </w:rPr>
        <w:t>Agreement</w:t>
      </w:r>
      <w:r>
        <w:rPr>
          <w:sz w:val="24"/>
        </w:rPr>
        <w:t>” means this Land Purchase Agreement, as amended or supplemented from time to</w:t>
      </w:r>
      <w:r>
        <w:rPr>
          <w:spacing w:val="-2"/>
          <w:sz w:val="24"/>
        </w:rPr>
        <w:t> </w:t>
      </w:r>
      <w:r>
        <w:rPr>
          <w:sz w:val="24"/>
        </w:rPr>
        <w:t>time.</w:t>
      </w:r>
    </w:p>
    <w:p>
      <w:pPr>
        <w:pStyle w:val="BodyText"/>
      </w:pPr>
    </w:p>
    <w:p>
      <w:pPr>
        <w:pStyle w:val="ListParagraph"/>
        <w:numPr>
          <w:ilvl w:val="1"/>
          <w:numId w:val="1"/>
        </w:numPr>
        <w:tabs>
          <w:tab w:pos="2460" w:val="left" w:leader="none"/>
        </w:tabs>
        <w:spacing w:line="240" w:lineRule="auto" w:before="0" w:after="0"/>
        <w:ind w:left="300" w:right="319" w:firstLine="1440"/>
        <w:jc w:val="both"/>
        <w:rPr>
          <w:sz w:val="24"/>
        </w:rPr>
      </w:pPr>
      <w:r>
        <w:rPr>
          <w:sz w:val="24"/>
        </w:rPr>
        <w:t>“</w:t>
      </w:r>
      <w:r>
        <w:rPr>
          <w:i/>
          <w:sz w:val="24"/>
        </w:rPr>
        <w:t>Agreement</w:t>
      </w:r>
      <w:r>
        <w:rPr>
          <w:i/>
          <w:spacing w:val="-16"/>
          <w:sz w:val="24"/>
        </w:rPr>
        <w:t> </w:t>
      </w:r>
      <w:r>
        <w:rPr>
          <w:i/>
          <w:sz w:val="24"/>
        </w:rPr>
        <w:t>Date</w:t>
      </w:r>
      <w:r>
        <w:rPr>
          <w:sz w:val="24"/>
        </w:rPr>
        <w:t>”</w:t>
      </w:r>
      <w:r>
        <w:rPr>
          <w:spacing w:val="-15"/>
          <w:sz w:val="24"/>
        </w:rPr>
        <w:t> </w:t>
      </w:r>
      <w:r>
        <w:rPr>
          <w:sz w:val="24"/>
        </w:rPr>
        <w:t>means</w:t>
      </w:r>
      <w:r>
        <w:rPr>
          <w:spacing w:val="-16"/>
          <w:sz w:val="24"/>
        </w:rPr>
        <w:t> </w:t>
      </w:r>
      <w:r>
        <w:rPr>
          <w:sz w:val="24"/>
        </w:rPr>
        <w:t>the</w:t>
      </w:r>
      <w:r>
        <w:rPr>
          <w:spacing w:val="-17"/>
          <w:sz w:val="24"/>
        </w:rPr>
        <w:t> </w:t>
      </w:r>
      <w:r>
        <w:rPr>
          <w:sz w:val="24"/>
        </w:rPr>
        <w:t>date</w:t>
      </w:r>
      <w:r>
        <w:rPr>
          <w:spacing w:val="-15"/>
          <w:sz w:val="24"/>
        </w:rPr>
        <w:t> </w:t>
      </w:r>
      <w:r>
        <w:rPr>
          <w:sz w:val="24"/>
        </w:rPr>
        <w:t>that</w:t>
      </w:r>
      <w:r>
        <w:rPr>
          <w:spacing w:val="-15"/>
          <w:sz w:val="24"/>
        </w:rPr>
        <w:t> </w:t>
      </w:r>
      <w:r>
        <w:rPr>
          <w:sz w:val="24"/>
        </w:rPr>
        <w:t>a</w:t>
      </w:r>
      <w:r>
        <w:rPr>
          <w:spacing w:val="-15"/>
          <w:sz w:val="24"/>
        </w:rPr>
        <w:t> </w:t>
      </w:r>
      <w:r>
        <w:rPr>
          <w:sz w:val="24"/>
        </w:rPr>
        <w:t>fully</w:t>
      </w:r>
      <w:r>
        <w:rPr>
          <w:spacing w:val="-16"/>
          <w:sz w:val="24"/>
        </w:rPr>
        <w:t> </w:t>
      </w:r>
      <w:r>
        <w:rPr>
          <w:sz w:val="24"/>
        </w:rPr>
        <w:t>executed</w:t>
      </w:r>
      <w:r>
        <w:rPr>
          <w:spacing w:val="-16"/>
          <w:sz w:val="24"/>
        </w:rPr>
        <w:t> </w:t>
      </w:r>
      <w:r>
        <w:rPr>
          <w:sz w:val="24"/>
        </w:rPr>
        <w:t>original</w:t>
      </w:r>
      <w:r>
        <w:rPr>
          <w:spacing w:val="-16"/>
          <w:sz w:val="24"/>
        </w:rPr>
        <w:t> </w:t>
      </w:r>
      <w:r>
        <w:rPr>
          <w:sz w:val="24"/>
        </w:rPr>
        <w:t>or</w:t>
      </w:r>
      <w:r>
        <w:rPr>
          <w:spacing w:val="-15"/>
          <w:sz w:val="24"/>
        </w:rPr>
        <w:t> </w:t>
      </w:r>
      <w:r>
        <w:rPr>
          <w:sz w:val="24"/>
        </w:rPr>
        <w:t>electronic copy of this Agreement and the Deposit has been received by Escrow Agent, which Agreement Date shall be indicated on the Escrow Agent Acceptance set forth at the end of this</w:t>
      </w:r>
      <w:r>
        <w:rPr>
          <w:spacing w:val="-21"/>
          <w:sz w:val="24"/>
        </w:rPr>
        <w:t> </w:t>
      </w:r>
      <w:r>
        <w:rPr>
          <w:sz w:val="24"/>
        </w:rPr>
        <w:t>Agreement.</w:t>
      </w:r>
    </w:p>
    <w:p>
      <w:pPr>
        <w:pStyle w:val="BodyText"/>
        <w:spacing w:before="10"/>
        <w:rPr>
          <w:sz w:val="23"/>
        </w:rPr>
      </w:pPr>
    </w:p>
    <w:p>
      <w:pPr>
        <w:pStyle w:val="ListParagraph"/>
        <w:numPr>
          <w:ilvl w:val="1"/>
          <w:numId w:val="1"/>
        </w:numPr>
        <w:tabs>
          <w:tab w:pos="2460" w:val="left" w:leader="none"/>
        </w:tabs>
        <w:spacing w:line="240" w:lineRule="auto" w:before="1" w:after="0"/>
        <w:ind w:left="300" w:right="318" w:firstLine="1440"/>
        <w:jc w:val="both"/>
        <w:rPr>
          <w:sz w:val="24"/>
        </w:rPr>
      </w:pPr>
      <w:r>
        <w:rPr>
          <w:sz w:val="24"/>
        </w:rPr>
        <w:t>“</w:t>
      </w:r>
      <w:r>
        <w:rPr>
          <w:i/>
          <w:sz w:val="24"/>
        </w:rPr>
        <w:t>Closing</w:t>
      </w:r>
      <w:r>
        <w:rPr>
          <w:sz w:val="24"/>
        </w:rPr>
        <w:t>” means the date upon which Buyer acquires title to the Property as more specifically described in Section</w:t>
      </w:r>
      <w:r>
        <w:rPr>
          <w:spacing w:val="-3"/>
          <w:sz w:val="24"/>
        </w:rPr>
        <w:t> </w:t>
      </w:r>
      <w:r>
        <w:rPr>
          <w:sz w:val="24"/>
        </w:rPr>
        <w:t>7(b).</w:t>
      </w:r>
    </w:p>
    <w:p>
      <w:pPr>
        <w:pStyle w:val="BodyText"/>
        <w:spacing w:before="11"/>
        <w:rPr>
          <w:sz w:val="23"/>
        </w:rPr>
      </w:pPr>
    </w:p>
    <w:p>
      <w:pPr>
        <w:pStyle w:val="ListParagraph"/>
        <w:numPr>
          <w:ilvl w:val="1"/>
          <w:numId w:val="1"/>
        </w:numPr>
        <w:tabs>
          <w:tab w:pos="2460" w:val="left" w:leader="none"/>
        </w:tabs>
        <w:spacing w:line="240" w:lineRule="auto" w:before="0" w:after="0"/>
        <w:ind w:left="300" w:right="317" w:firstLine="1440"/>
        <w:jc w:val="both"/>
        <w:rPr>
          <w:sz w:val="24"/>
        </w:rPr>
      </w:pPr>
      <w:r>
        <w:rPr>
          <w:sz w:val="24"/>
        </w:rPr>
        <w:t>“</w:t>
      </w:r>
      <w:r>
        <w:rPr>
          <w:i/>
          <w:sz w:val="24"/>
        </w:rPr>
        <w:t>Deed</w:t>
      </w:r>
      <w:r>
        <w:rPr>
          <w:sz w:val="24"/>
        </w:rPr>
        <w:t>”</w:t>
      </w:r>
      <w:r>
        <w:rPr>
          <w:spacing w:val="-15"/>
          <w:sz w:val="24"/>
        </w:rPr>
        <w:t> </w:t>
      </w:r>
      <w:r>
        <w:rPr>
          <w:sz w:val="24"/>
        </w:rPr>
        <w:t>means</w:t>
      </w:r>
      <w:r>
        <w:rPr>
          <w:spacing w:val="-15"/>
          <w:sz w:val="24"/>
        </w:rPr>
        <w:t> </w:t>
      </w:r>
      <w:r>
        <w:rPr>
          <w:sz w:val="24"/>
        </w:rPr>
        <w:t>the</w:t>
      </w:r>
      <w:r>
        <w:rPr>
          <w:spacing w:val="-14"/>
          <w:sz w:val="24"/>
        </w:rPr>
        <w:t> </w:t>
      </w:r>
      <w:r>
        <w:rPr>
          <w:sz w:val="24"/>
        </w:rPr>
        <w:t>General</w:t>
      </w:r>
      <w:r>
        <w:rPr>
          <w:spacing w:val="-14"/>
          <w:sz w:val="24"/>
        </w:rPr>
        <w:t> </w:t>
      </w:r>
      <w:r>
        <w:rPr>
          <w:sz w:val="24"/>
        </w:rPr>
        <w:t>Warranty</w:t>
      </w:r>
      <w:r>
        <w:rPr>
          <w:spacing w:val="-15"/>
          <w:sz w:val="24"/>
        </w:rPr>
        <w:t> </w:t>
      </w:r>
      <w:r>
        <w:rPr>
          <w:sz w:val="24"/>
        </w:rPr>
        <w:t>Deed</w:t>
      </w:r>
      <w:r>
        <w:rPr>
          <w:spacing w:val="-15"/>
          <w:sz w:val="24"/>
        </w:rPr>
        <w:t> </w:t>
      </w:r>
      <w:r>
        <w:rPr>
          <w:sz w:val="24"/>
        </w:rPr>
        <w:t>to</w:t>
      </w:r>
      <w:r>
        <w:rPr>
          <w:spacing w:val="-15"/>
          <w:sz w:val="24"/>
        </w:rPr>
        <w:t> </w:t>
      </w:r>
      <w:r>
        <w:rPr>
          <w:sz w:val="24"/>
        </w:rPr>
        <w:t>be</w:t>
      </w:r>
      <w:r>
        <w:rPr>
          <w:spacing w:val="-14"/>
          <w:sz w:val="24"/>
        </w:rPr>
        <w:t> </w:t>
      </w:r>
      <w:r>
        <w:rPr>
          <w:sz w:val="24"/>
        </w:rPr>
        <w:t>provided</w:t>
      </w:r>
      <w:r>
        <w:rPr>
          <w:spacing w:val="-15"/>
          <w:sz w:val="24"/>
        </w:rPr>
        <w:t> </w:t>
      </w:r>
      <w:r>
        <w:rPr>
          <w:sz w:val="24"/>
        </w:rPr>
        <w:t>by</w:t>
      </w:r>
      <w:r>
        <w:rPr>
          <w:spacing w:val="-15"/>
          <w:sz w:val="24"/>
        </w:rPr>
        <w:t> </w:t>
      </w:r>
      <w:r>
        <w:rPr>
          <w:sz w:val="24"/>
        </w:rPr>
        <w:t>Seller</w:t>
      </w:r>
      <w:r>
        <w:rPr>
          <w:spacing w:val="-14"/>
          <w:sz w:val="24"/>
        </w:rPr>
        <w:t> </w:t>
      </w:r>
      <w:r>
        <w:rPr>
          <w:sz w:val="24"/>
        </w:rPr>
        <w:t>to</w:t>
      </w:r>
      <w:r>
        <w:rPr>
          <w:spacing w:val="-15"/>
          <w:sz w:val="24"/>
        </w:rPr>
        <w:t> </w:t>
      </w:r>
      <w:r>
        <w:rPr>
          <w:sz w:val="24"/>
        </w:rPr>
        <w:t>Buyer in connection with the</w:t>
      </w:r>
      <w:r>
        <w:rPr>
          <w:spacing w:val="-1"/>
          <w:sz w:val="24"/>
        </w:rPr>
        <w:t> </w:t>
      </w:r>
      <w:r>
        <w:rPr>
          <w:sz w:val="24"/>
        </w:rPr>
        <w:t>Closing.</w:t>
      </w:r>
    </w:p>
    <w:p>
      <w:pPr>
        <w:pStyle w:val="BodyText"/>
      </w:pPr>
    </w:p>
    <w:p>
      <w:pPr>
        <w:pStyle w:val="ListParagraph"/>
        <w:numPr>
          <w:ilvl w:val="1"/>
          <w:numId w:val="1"/>
        </w:numPr>
        <w:tabs>
          <w:tab w:pos="2460" w:val="left" w:leader="none"/>
          <w:tab w:pos="6920" w:val="left" w:leader="none"/>
          <w:tab w:pos="8077" w:val="left" w:leader="none"/>
        </w:tabs>
        <w:spacing w:line="240" w:lineRule="auto" w:before="0" w:after="0"/>
        <w:ind w:left="300" w:right="316" w:firstLine="1440"/>
        <w:jc w:val="both"/>
        <w:rPr>
          <w:sz w:val="24"/>
        </w:rPr>
      </w:pPr>
      <w:r>
        <w:rPr>
          <w:sz w:val="24"/>
        </w:rPr>
        <w:t>“</w:t>
      </w:r>
      <w:r>
        <w:rPr>
          <w:i/>
          <w:sz w:val="24"/>
        </w:rPr>
        <w:t>Escrow</w:t>
      </w:r>
      <w:r>
        <w:rPr>
          <w:i/>
          <w:spacing w:val="-13"/>
          <w:sz w:val="24"/>
        </w:rPr>
        <w:t> </w:t>
      </w:r>
      <w:r>
        <w:rPr>
          <w:i/>
          <w:sz w:val="24"/>
        </w:rPr>
        <w:t>Agent</w:t>
      </w:r>
      <w:r>
        <w:rPr>
          <w:sz w:val="24"/>
        </w:rPr>
        <w:t>”</w:t>
      </w:r>
      <w:r>
        <w:rPr>
          <w:spacing w:val="-11"/>
          <w:sz w:val="24"/>
        </w:rPr>
        <w:t> </w:t>
      </w:r>
      <w:r>
        <w:rPr>
          <w:sz w:val="24"/>
        </w:rPr>
        <w:t>means</w:t>
      </w:r>
      <w:r>
        <w:rPr>
          <w:sz w:val="24"/>
          <w:u w:val="single"/>
        </w:rPr>
        <w:t> </w:t>
        <w:tab/>
        <w:tab/>
      </w:r>
      <w:r>
        <w:rPr>
          <w:sz w:val="24"/>
        </w:rPr>
        <w:t>, with an</w:t>
      </w:r>
      <w:r>
        <w:rPr>
          <w:spacing w:val="-25"/>
          <w:sz w:val="24"/>
        </w:rPr>
        <w:t> </w:t>
      </w:r>
      <w:r>
        <w:rPr>
          <w:spacing w:val="-3"/>
          <w:sz w:val="24"/>
        </w:rPr>
        <w:t>address </w:t>
      </w:r>
      <w:r>
        <w:rPr>
          <w:sz w:val="24"/>
        </w:rPr>
        <w:t>of</w:t>
      </w:r>
      <w:r>
        <w:rPr>
          <w:sz w:val="24"/>
          <w:u w:val="single"/>
        </w:rPr>
        <w:t> </w:t>
        <w:tab/>
      </w:r>
      <w:r>
        <w:rPr>
          <w:sz w:val="24"/>
        </w:rPr>
        <w:t>.</w:t>
      </w:r>
    </w:p>
    <w:p>
      <w:pPr>
        <w:pStyle w:val="BodyText"/>
      </w:pPr>
    </w:p>
    <w:p>
      <w:pPr>
        <w:pStyle w:val="ListParagraph"/>
        <w:numPr>
          <w:ilvl w:val="1"/>
          <w:numId w:val="1"/>
        </w:numPr>
        <w:tabs>
          <w:tab w:pos="2459" w:val="left" w:leader="none"/>
          <w:tab w:pos="2460" w:val="left" w:leader="none"/>
          <w:tab w:pos="4105" w:val="left" w:leader="none"/>
          <w:tab w:pos="5644" w:val="left" w:leader="none"/>
          <w:tab w:pos="6729" w:val="left" w:leader="none"/>
          <w:tab w:pos="7467" w:val="left" w:leader="none"/>
          <w:tab w:pos="9045" w:val="left" w:leader="none"/>
        </w:tabs>
        <w:spacing w:line="240" w:lineRule="auto" w:before="0" w:after="0"/>
        <w:ind w:left="2460" w:right="0" w:hanging="720"/>
        <w:jc w:val="left"/>
        <w:rPr>
          <w:sz w:val="24"/>
        </w:rPr>
      </w:pPr>
      <w:r>
        <w:rPr>
          <w:sz w:val="24"/>
        </w:rPr>
        <w:t>“</w:t>
      </w:r>
      <w:r>
        <w:rPr>
          <w:i/>
          <w:sz w:val="24"/>
        </w:rPr>
        <w:t>Feasibility</w:t>
        <w:tab/>
        <w:t>Expiration</w:t>
        <w:tab/>
        <w:t>Date</w:t>
      </w:r>
      <w:r>
        <w:rPr>
          <w:sz w:val="24"/>
        </w:rPr>
        <w:t>”</w:t>
        <w:tab/>
        <w:t>[if</w:t>
        <w:tab/>
        <w:t>applicable]</w:t>
        <w:tab/>
        <w:t>means</w:t>
      </w:r>
    </w:p>
    <w:p>
      <w:pPr>
        <w:pStyle w:val="BodyText"/>
        <w:tabs>
          <w:tab w:pos="2579" w:val="left" w:leader="none"/>
        </w:tabs>
        <w:ind w:left="300"/>
      </w:pPr>
      <w:r>
        <w:rPr>
          <w:u w:val="single"/>
        </w:rPr>
        <w:t> </w:t>
        <w:tab/>
      </w:r>
      <w:r>
        <w:rPr/>
        <w:t>.</w:t>
      </w:r>
    </w:p>
    <w:p>
      <w:pPr>
        <w:pStyle w:val="BodyText"/>
      </w:pPr>
    </w:p>
    <w:p>
      <w:pPr>
        <w:pStyle w:val="ListParagraph"/>
        <w:numPr>
          <w:ilvl w:val="1"/>
          <w:numId w:val="1"/>
        </w:numPr>
        <w:tabs>
          <w:tab w:pos="2460" w:val="left" w:leader="none"/>
        </w:tabs>
        <w:spacing w:line="240" w:lineRule="auto" w:before="0" w:after="0"/>
        <w:ind w:left="300" w:right="317" w:firstLine="1440"/>
        <w:jc w:val="both"/>
        <w:rPr>
          <w:sz w:val="24"/>
        </w:rPr>
      </w:pPr>
      <w:r>
        <w:rPr>
          <w:sz w:val="24"/>
        </w:rPr>
        <w:t>“</w:t>
      </w:r>
      <w:r>
        <w:rPr>
          <w:i/>
          <w:sz w:val="24"/>
        </w:rPr>
        <w:t>Permitted Title Exceptions</w:t>
      </w:r>
      <w:r>
        <w:rPr>
          <w:sz w:val="24"/>
        </w:rPr>
        <w:t>” means the various matters with respect to the title of the Property approved by Buyer pursuant to Section</w:t>
      </w:r>
      <w:r>
        <w:rPr>
          <w:spacing w:val="-5"/>
          <w:sz w:val="24"/>
        </w:rPr>
        <w:t> </w:t>
      </w:r>
      <w:r>
        <w:rPr>
          <w:sz w:val="24"/>
        </w:rPr>
        <w:t>4(b).</w:t>
      </w:r>
    </w:p>
    <w:p>
      <w:pPr>
        <w:pStyle w:val="BodyText"/>
      </w:pPr>
    </w:p>
    <w:p>
      <w:pPr>
        <w:pStyle w:val="ListParagraph"/>
        <w:numPr>
          <w:ilvl w:val="1"/>
          <w:numId w:val="1"/>
        </w:numPr>
        <w:tabs>
          <w:tab w:pos="2460" w:val="left" w:leader="none"/>
        </w:tabs>
        <w:spacing w:line="240" w:lineRule="auto" w:before="0" w:after="0"/>
        <w:ind w:left="300" w:right="316" w:firstLine="1440"/>
        <w:jc w:val="both"/>
        <w:rPr>
          <w:sz w:val="24"/>
        </w:rPr>
      </w:pPr>
      <w:r>
        <w:rPr>
          <w:sz w:val="24"/>
        </w:rPr>
        <w:t>“</w:t>
      </w:r>
      <w:r>
        <w:rPr>
          <w:i/>
          <w:sz w:val="24"/>
        </w:rPr>
        <w:t>Property</w:t>
      </w:r>
      <w:r>
        <w:rPr>
          <w:sz w:val="24"/>
        </w:rPr>
        <w:t>” means the real property identified on Exhibit A hereto, containing approximately net acres of bare land, including all improvements thereon and appurtenances</w:t>
      </w:r>
      <w:r>
        <w:rPr>
          <w:spacing w:val="-1"/>
          <w:sz w:val="24"/>
        </w:rPr>
        <w:t> </w:t>
      </w:r>
      <w:r>
        <w:rPr>
          <w:sz w:val="24"/>
        </w:rPr>
        <w:t>thereto.</w:t>
      </w:r>
    </w:p>
    <w:p>
      <w:pPr>
        <w:spacing w:after="0" w:line="240" w:lineRule="auto"/>
        <w:jc w:val="both"/>
        <w:rPr>
          <w:sz w:val="24"/>
        </w:rPr>
        <w:sectPr>
          <w:footerReference w:type="default" r:id="rId5"/>
          <w:type w:val="continuous"/>
          <w:pgSz w:w="12240" w:h="15840"/>
          <w:pgMar w:footer="1066" w:top="1360" w:bottom="1260" w:left="1140" w:right="1120"/>
          <w:pgNumType w:start="1"/>
        </w:sectPr>
      </w:pPr>
    </w:p>
    <w:p>
      <w:pPr>
        <w:pStyle w:val="BodyText"/>
        <w:spacing w:before="7"/>
        <w:rPr>
          <w:sz w:val="10"/>
        </w:rPr>
      </w:pPr>
    </w:p>
    <w:p>
      <w:pPr>
        <w:pStyle w:val="ListParagraph"/>
        <w:numPr>
          <w:ilvl w:val="1"/>
          <w:numId w:val="1"/>
        </w:numPr>
        <w:tabs>
          <w:tab w:pos="2460" w:val="left" w:leader="none"/>
        </w:tabs>
        <w:spacing w:line="240" w:lineRule="auto" w:before="90" w:after="0"/>
        <w:ind w:left="300" w:right="319" w:firstLine="1440"/>
        <w:jc w:val="both"/>
        <w:rPr>
          <w:sz w:val="24"/>
        </w:rPr>
      </w:pPr>
      <w:r>
        <w:rPr>
          <w:sz w:val="24"/>
        </w:rPr>
        <w:t>“</w:t>
      </w:r>
      <w:r>
        <w:rPr>
          <w:i/>
          <w:sz w:val="24"/>
        </w:rPr>
        <w:t>Purchase Price</w:t>
      </w:r>
      <w:r>
        <w:rPr>
          <w:sz w:val="24"/>
        </w:rPr>
        <w:t>” means the total consideration to be paid to acquire the Property as described in Section</w:t>
      </w:r>
      <w:r>
        <w:rPr>
          <w:spacing w:val="-5"/>
          <w:sz w:val="24"/>
        </w:rPr>
        <w:t> </w:t>
      </w:r>
      <w:r>
        <w:rPr>
          <w:sz w:val="24"/>
        </w:rPr>
        <w:t>3.</w:t>
      </w:r>
    </w:p>
    <w:p>
      <w:pPr>
        <w:pStyle w:val="BodyText"/>
      </w:pPr>
    </w:p>
    <w:p>
      <w:pPr>
        <w:pStyle w:val="ListParagraph"/>
        <w:numPr>
          <w:ilvl w:val="0"/>
          <w:numId w:val="1"/>
        </w:numPr>
        <w:tabs>
          <w:tab w:pos="1740" w:val="left" w:leader="none"/>
        </w:tabs>
        <w:spacing w:line="240" w:lineRule="auto" w:before="1" w:after="0"/>
        <w:ind w:left="299" w:right="316" w:firstLine="720"/>
        <w:jc w:val="both"/>
        <w:rPr>
          <w:sz w:val="24"/>
        </w:rPr>
      </w:pPr>
      <w:r>
        <w:rPr>
          <w:sz w:val="24"/>
          <w:u w:val="single"/>
        </w:rPr>
        <w:t>Agreement of Purchase and Sale</w:t>
      </w:r>
      <w:r>
        <w:rPr>
          <w:sz w:val="24"/>
        </w:rPr>
        <w:t>. At the Closing, subject to the terms, covenants, and</w:t>
      </w:r>
      <w:r>
        <w:rPr>
          <w:spacing w:val="-6"/>
          <w:sz w:val="24"/>
        </w:rPr>
        <w:t> </w:t>
      </w:r>
      <w:r>
        <w:rPr>
          <w:sz w:val="24"/>
        </w:rPr>
        <w:t>conditions</w:t>
      </w:r>
      <w:r>
        <w:rPr>
          <w:spacing w:val="-6"/>
          <w:sz w:val="24"/>
        </w:rPr>
        <w:t> </w:t>
      </w:r>
      <w:r>
        <w:rPr>
          <w:sz w:val="24"/>
        </w:rPr>
        <w:t>of</w:t>
      </w:r>
      <w:r>
        <w:rPr>
          <w:spacing w:val="-7"/>
          <w:sz w:val="24"/>
        </w:rPr>
        <w:t> </w:t>
      </w:r>
      <w:r>
        <w:rPr>
          <w:sz w:val="24"/>
        </w:rPr>
        <w:t>this</w:t>
      </w:r>
      <w:r>
        <w:rPr>
          <w:spacing w:val="-6"/>
          <w:sz w:val="24"/>
        </w:rPr>
        <w:t> </w:t>
      </w:r>
      <w:r>
        <w:rPr>
          <w:sz w:val="24"/>
        </w:rPr>
        <w:t>Agreement,</w:t>
      </w:r>
      <w:r>
        <w:rPr>
          <w:spacing w:val="-6"/>
          <w:sz w:val="24"/>
        </w:rPr>
        <w:t> </w:t>
      </w:r>
      <w:r>
        <w:rPr>
          <w:sz w:val="24"/>
        </w:rPr>
        <w:t>Seller</w:t>
      </w:r>
      <w:r>
        <w:rPr>
          <w:spacing w:val="-6"/>
          <w:sz w:val="24"/>
        </w:rPr>
        <w:t> </w:t>
      </w:r>
      <w:r>
        <w:rPr>
          <w:sz w:val="24"/>
        </w:rPr>
        <w:t>shall</w:t>
      </w:r>
      <w:r>
        <w:rPr>
          <w:spacing w:val="-6"/>
          <w:sz w:val="24"/>
        </w:rPr>
        <w:t> </w:t>
      </w:r>
      <w:r>
        <w:rPr>
          <w:sz w:val="24"/>
        </w:rPr>
        <w:t>sell</w:t>
      </w:r>
      <w:r>
        <w:rPr>
          <w:spacing w:val="-6"/>
          <w:sz w:val="24"/>
        </w:rPr>
        <w:t> </w:t>
      </w:r>
      <w:r>
        <w:rPr>
          <w:sz w:val="24"/>
        </w:rPr>
        <w:t>to</w:t>
      </w:r>
      <w:r>
        <w:rPr>
          <w:spacing w:val="-6"/>
          <w:sz w:val="24"/>
        </w:rPr>
        <w:t> </w:t>
      </w:r>
      <w:r>
        <w:rPr>
          <w:sz w:val="24"/>
        </w:rPr>
        <w:t>Buyer,</w:t>
      </w:r>
      <w:r>
        <w:rPr>
          <w:spacing w:val="-6"/>
          <w:sz w:val="24"/>
        </w:rPr>
        <w:t> </w:t>
      </w:r>
      <w:r>
        <w:rPr>
          <w:sz w:val="24"/>
        </w:rPr>
        <w:t>and</w:t>
      </w:r>
      <w:r>
        <w:rPr>
          <w:spacing w:val="-6"/>
          <w:sz w:val="24"/>
        </w:rPr>
        <w:t> </w:t>
      </w:r>
      <w:r>
        <w:rPr>
          <w:sz w:val="24"/>
        </w:rPr>
        <w:t>Buyer</w:t>
      </w:r>
      <w:r>
        <w:rPr>
          <w:spacing w:val="-6"/>
          <w:sz w:val="24"/>
        </w:rPr>
        <w:t> </w:t>
      </w:r>
      <w:r>
        <w:rPr>
          <w:sz w:val="24"/>
        </w:rPr>
        <w:t>shall</w:t>
      </w:r>
      <w:r>
        <w:rPr>
          <w:spacing w:val="-6"/>
          <w:sz w:val="24"/>
        </w:rPr>
        <w:t> </w:t>
      </w:r>
      <w:r>
        <w:rPr>
          <w:sz w:val="24"/>
        </w:rPr>
        <w:t>purchase</w:t>
      </w:r>
      <w:r>
        <w:rPr>
          <w:spacing w:val="-6"/>
          <w:sz w:val="24"/>
        </w:rPr>
        <w:t> </w:t>
      </w:r>
      <w:r>
        <w:rPr>
          <w:sz w:val="24"/>
        </w:rPr>
        <w:t>from</w:t>
      </w:r>
      <w:r>
        <w:rPr>
          <w:spacing w:val="-8"/>
          <w:sz w:val="24"/>
        </w:rPr>
        <w:t> </w:t>
      </w:r>
      <w:r>
        <w:rPr>
          <w:sz w:val="24"/>
        </w:rPr>
        <w:t>Seller, the</w:t>
      </w:r>
      <w:r>
        <w:rPr>
          <w:spacing w:val="-1"/>
          <w:sz w:val="24"/>
        </w:rPr>
        <w:t> </w:t>
      </w:r>
      <w:r>
        <w:rPr>
          <w:sz w:val="24"/>
        </w:rPr>
        <w:t>Property.</w:t>
      </w:r>
    </w:p>
    <w:p>
      <w:pPr>
        <w:pStyle w:val="BodyText"/>
        <w:spacing w:before="11"/>
        <w:rPr>
          <w:sz w:val="23"/>
        </w:rPr>
      </w:pPr>
    </w:p>
    <w:p>
      <w:pPr>
        <w:pStyle w:val="ListParagraph"/>
        <w:numPr>
          <w:ilvl w:val="0"/>
          <w:numId w:val="1"/>
        </w:numPr>
        <w:tabs>
          <w:tab w:pos="1740" w:val="left" w:leader="none"/>
          <w:tab w:pos="6357" w:val="left" w:leader="none"/>
        </w:tabs>
        <w:spacing w:line="240" w:lineRule="auto" w:before="0" w:after="0"/>
        <w:ind w:left="299" w:right="318" w:firstLine="720"/>
        <w:jc w:val="both"/>
        <w:rPr>
          <w:sz w:val="24"/>
        </w:rPr>
      </w:pPr>
      <w:r>
        <w:rPr>
          <w:sz w:val="24"/>
          <w:u w:val="single"/>
        </w:rPr>
        <w:t>Purchase Price</w:t>
      </w:r>
      <w:r>
        <w:rPr>
          <w:sz w:val="24"/>
        </w:rPr>
        <w:t>. Subject to adjustment as provided below, the purchase price to be paid for the Property (the “</w:t>
      </w:r>
      <w:r>
        <w:rPr>
          <w:b/>
          <w:sz w:val="24"/>
        </w:rPr>
        <w:t>Purchase Price</w:t>
      </w:r>
      <w:r>
        <w:rPr>
          <w:sz w:val="24"/>
        </w:rPr>
        <w:t>”)</w:t>
      </w:r>
      <w:r>
        <w:rPr>
          <w:spacing w:val="18"/>
          <w:sz w:val="24"/>
        </w:rPr>
        <w:t> </w:t>
      </w:r>
      <w:r>
        <w:rPr>
          <w:sz w:val="24"/>
        </w:rPr>
        <w:t>shall</w:t>
      </w:r>
      <w:r>
        <w:rPr>
          <w:spacing w:val="3"/>
          <w:sz w:val="24"/>
        </w:rPr>
        <w:t> </w:t>
      </w:r>
      <w:r>
        <w:rPr>
          <w:sz w:val="24"/>
        </w:rPr>
        <w:t>be</w:t>
      </w:r>
      <w:r>
        <w:rPr>
          <w:sz w:val="24"/>
          <w:u w:val="single"/>
        </w:rPr>
        <w:t> </w:t>
        <w:tab/>
      </w:r>
      <w:r>
        <w:rPr>
          <w:sz w:val="24"/>
        </w:rPr>
        <w:t>Dollars ($</w:t>
      </w:r>
      <w:r>
        <w:rPr>
          <w:sz w:val="24"/>
          <w:u w:val="single"/>
        </w:rPr>
        <w:t>  </w:t>
      </w:r>
      <w:r>
        <w:rPr>
          <w:sz w:val="24"/>
        </w:rPr>
        <w:t> ), payable by Buyer as</w:t>
      </w:r>
      <w:r>
        <w:rPr>
          <w:spacing w:val="-1"/>
          <w:sz w:val="24"/>
        </w:rPr>
        <w:t> </w:t>
      </w:r>
      <w:r>
        <w:rPr>
          <w:sz w:val="24"/>
        </w:rPr>
        <w:t>follows:</w:t>
      </w:r>
    </w:p>
    <w:p>
      <w:pPr>
        <w:pStyle w:val="BodyText"/>
      </w:pPr>
    </w:p>
    <w:p>
      <w:pPr>
        <w:pStyle w:val="ListParagraph"/>
        <w:numPr>
          <w:ilvl w:val="1"/>
          <w:numId w:val="1"/>
        </w:numPr>
        <w:tabs>
          <w:tab w:pos="2459" w:val="left" w:leader="none"/>
          <w:tab w:pos="2460" w:val="left" w:leader="none"/>
        </w:tabs>
        <w:spacing w:line="240" w:lineRule="auto" w:before="0" w:after="0"/>
        <w:ind w:left="2460" w:right="0" w:hanging="721"/>
        <w:jc w:val="left"/>
        <w:rPr>
          <w:sz w:val="24"/>
        </w:rPr>
      </w:pPr>
      <w:r>
        <w:rPr>
          <w:sz w:val="24"/>
          <w:u w:val="single"/>
        </w:rPr>
        <w:t>Earnest Money</w:t>
      </w:r>
      <w:r>
        <w:rPr>
          <w:spacing w:val="-1"/>
          <w:sz w:val="24"/>
          <w:u w:val="single"/>
        </w:rPr>
        <w:t> </w:t>
      </w:r>
      <w:r>
        <w:rPr>
          <w:sz w:val="24"/>
          <w:u w:val="single"/>
        </w:rPr>
        <w:t>Deposit</w:t>
      </w:r>
      <w:r>
        <w:rPr>
          <w:sz w:val="24"/>
        </w:rPr>
        <w:t>.</w:t>
      </w:r>
    </w:p>
    <w:p>
      <w:pPr>
        <w:pStyle w:val="BodyText"/>
        <w:spacing w:before="3"/>
        <w:rPr>
          <w:sz w:val="27"/>
        </w:rPr>
      </w:pPr>
    </w:p>
    <w:p>
      <w:pPr>
        <w:pStyle w:val="BodyText"/>
        <w:tabs>
          <w:tab w:pos="6724" w:val="left" w:leader="none"/>
          <w:tab w:pos="9121" w:val="left" w:leader="none"/>
        </w:tabs>
        <w:ind w:left="2459" w:right="316"/>
        <w:jc w:val="both"/>
      </w:pPr>
      <w:r>
        <w:rPr/>
        <w:pict>
          <v:shape style="position:absolute;margin-left:144pt;margin-top:-1.746069pt;width:10.35pt;height:16pt;mso-position-horizontal-relative:page;mso-position-vertical-relative:paragraph;z-index:-15950848"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181976pt;margin-top:2.375786pt;width:9.85pt;height:9.65pt;mso-position-horizontal-relative:page;mso-position-vertical-relative:paragraph;z-index:15730688" coordorigin="2884,48" coordsize="197,193">
            <v:rect style="position:absolute;left:2883;top:47;width:197;height:193" filled="true" fillcolor="#ffffff" stroked="false">
              <v:fill type="solid"/>
            </v:rect>
            <v:rect style="position:absolute;left:2893;top:57;width:177;height:173" filled="false" stroked="true" strokeweight="1.000051pt" strokecolor="#000000">
              <v:stroke dashstyle="solid"/>
            </v:rect>
            <w10:wrap type="none"/>
          </v:group>
        </w:pict>
      </w:r>
      <w:r>
        <w:rPr/>
        <w:t>Within three (3) business days after execution of this Agreement, Buyer shall deposit with </w:t>
      </w:r>
      <w:r>
        <w:rPr>
          <w:spacing w:val="10"/>
        </w:rPr>
        <w:t> </w:t>
      </w:r>
      <w:r>
        <w:rPr/>
        <w:t>Escrow</w:t>
      </w:r>
      <w:r>
        <w:rPr>
          <w:spacing w:val="22"/>
        </w:rPr>
        <w:t> </w:t>
      </w:r>
      <w:r>
        <w:rPr/>
        <w:t>Agent</w:t>
      </w:r>
      <w:r>
        <w:rPr>
          <w:u w:val="single"/>
        </w:rPr>
        <w:t> </w:t>
        <w:tab/>
      </w:r>
      <w:r>
        <w:rPr/>
        <w:t>Dollars</w:t>
      </w:r>
      <w:r>
        <w:rPr>
          <w:spacing w:val="23"/>
        </w:rPr>
        <w:t> </w:t>
      </w:r>
      <w:r>
        <w:rPr/>
        <w:t>($</w:t>
      </w:r>
      <w:r>
        <w:rPr>
          <w:u w:val="single"/>
        </w:rPr>
        <w:t> </w:t>
        <w:tab/>
      </w:r>
      <w:r>
        <w:rPr/>
        <w:t>) </w:t>
      </w:r>
      <w:r>
        <w:rPr>
          <w:spacing w:val="-5"/>
        </w:rPr>
        <w:t>(the </w:t>
      </w:r>
      <w:r>
        <w:rPr/>
        <w:t>“</w:t>
      </w:r>
      <w:r>
        <w:rPr>
          <w:b/>
        </w:rPr>
        <w:t>Deposit</w:t>
      </w:r>
      <w:r>
        <w:rPr/>
        <w:t>”) in cash, cashier’s check, or other immediately available funds to</w:t>
      </w:r>
      <w:r>
        <w:rPr>
          <w:spacing w:val="-6"/>
        </w:rPr>
        <w:t> </w:t>
      </w:r>
      <w:r>
        <w:rPr/>
        <w:t>be</w:t>
      </w:r>
      <w:r>
        <w:rPr>
          <w:spacing w:val="-6"/>
        </w:rPr>
        <w:t> </w:t>
      </w:r>
      <w:r>
        <w:rPr/>
        <w:t>held</w:t>
      </w:r>
      <w:r>
        <w:rPr>
          <w:spacing w:val="-6"/>
        </w:rPr>
        <w:t> </w:t>
      </w:r>
      <w:r>
        <w:rPr/>
        <w:t>in</w:t>
      </w:r>
      <w:r>
        <w:rPr>
          <w:spacing w:val="-6"/>
        </w:rPr>
        <w:t> </w:t>
      </w:r>
      <w:r>
        <w:rPr/>
        <w:t>escrow</w:t>
      </w:r>
      <w:r>
        <w:rPr>
          <w:spacing w:val="-6"/>
        </w:rPr>
        <w:t> </w:t>
      </w:r>
      <w:r>
        <w:rPr/>
        <w:t>by</w:t>
      </w:r>
      <w:r>
        <w:rPr>
          <w:spacing w:val="-6"/>
        </w:rPr>
        <w:t> </w:t>
      </w:r>
      <w:r>
        <w:rPr/>
        <w:t>Escrow</w:t>
      </w:r>
      <w:r>
        <w:rPr>
          <w:spacing w:val="-6"/>
        </w:rPr>
        <w:t> </w:t>
      </w:r>
      <w:r>
        <w:rPr/>
        <w:t>Agent.</w:t>
      </w:r>
      <w:r>
        <w:rPr>
          <w:spacing w:val="-5"/>
        </w:rPr>
        <w:t> </w:t>
      </w:r>
      <w:r>
        <w:rPr/>
        <w:t>At</w:t>
      </w:r>
      <w:r>
        <w:rPr>
          <w:spacing w:val="-5"/>
        </w:rPr>
        <w:t> </w:t>
      </w:r>
      <w:r>
        <w:rPr/>
        <w:t>5</w:t>
      </w:r>
      <w:r>
        <w:rPr>
          <w:spacing w:val="-6"/>
        </w:rPr>
        <w:t> </w:t>
      </w:r>
      <w:r>
        <w:rPr/>
        <w:t>p.m.</w:t>
      </w:r>
      <w:r>
        <w:rPr>
          <w:spacing w:val="-4"/>
        </w:rPr>
        <w:t> </w:t>
      </w:r>
      <w:r>
        <w:rPr/>
        <w:t>Property-local</w:t>
      </w:r>
      <w:r>
        <w:rPr>
          <w:spacing w:val="-6"/>
        </w:rPr>
        <w:t> </w:t>
      </w:r>
      <w:r>
        <w:rPr/>
        <w:t>time</w:t>
      </w:r>
      <w:r>
        <w:rPr>
          <w:spacing w:val="-5"/>
        </w:rPr>
        <w:t> </w:t>
      </w:r>
      <w:r>
        <w:rPr/>
        <w:t>on</w:t>
      </w:r>
      <w:r>
        <w:rPr>
          <w:spacing w:val="-5"/>
        </w:rPr>
        <w:t> </w:t>
      </w:r>
      <w:r>
        <w:rPr/>
        <w:t>the Feasibility Expiration Date, the Deposit shall become fully non-refundable to Buyer except in the event of Seller’s default or as otherwise provided herein. The Deposit shall be applied in full as a credit to Buyer’s payment of the Purchase Price at</w:t>
      </w:r>
      <w:r>
        <w:rPr>
          <w:spacing w:val="-3"/>
        </w:rPr>
        <w:t> </w:t>
      </w:r>
      <w:r>
        <w:rPr/>
        <w:t>Closing.</w:t>
      </w:r>
    </w:p>
    <w:p>
      <w:pPr>
        <w:pStyle w:val="BodyText"/>
        <w:spacing w:before="9"/>
        <w:rPr>
          <w:sz w:val="27"/>
        </w:rPr>
      </w:pPr>
    </w:p>
    <w:p>
      <w:pPr>
        <w:pStyle w:val="BodyText"/>
        <w:ind w:left="2459"/>
        <w:jc w:val="both"/>
      </w:pPr>
      <w:r>
        <w:rPr/>
        <w:pict>
          <v:shape style="position:absolute;margin-left:144pt;margin-top:-1.746085pt;width:10.35pt;height:16pt;mso-position-horizontal-relative:page;mso-position-vertical-relative:paragraph;z-index:-15950336"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091003pt;margin-top:2.47077pt;width:9.85pt;height:9.65pt;mso-position-horizontal-relative:page;mso-position-vertical-relative:paragraph;z-index:15731200" coordorigin="2882,49" coordsize="197,193">
            <v:rect style="position:absolute;left:2881;top:49;width:197;height:193" filled="true" fillcolor="#ffffff" stroked="false">
              <v:fill type="solid"/>
            </v:rect>
            <v:rect style="position:absolute;left:2891;top:59;width:177;height:173" filled="false" stroked="true" strokeweight="1.0001pt" strokecolor="#000000">
              <v:stroke dashstyle="solid"/>
            </v:rect>
            <w10:wrap type="none"/>
          </v:group>
        </w:pict>
      </w:r>
      <w:r>
        <w:rPr/>
        <w:t>There shall be no earnest money deposit in connection with this transaction.</w:t>
      </w:r>
    </w:p>
    <w:p>
      <w:pPr>
        <w:pStyle w:val="BodyText"/>
        <w:spacing w:before="6"/>
      </w:pPr>
    </w:p>
    <w:p>
      <w:pPr>
        <w:pStyle w:val="ListParagraph"/>
        <w:numPr>
          <w:ilvl w:val="1"/>
          <w:numId w:val="1"/>
        </w:numPr>
        <w:tabs>
          <w:tab w:pos="2460" w:val="left" w:leader="none"/>
        </w:tabs>
        <w:spacing w:line="240" w:lineRule="auto" w:before="0" w:after="0"/>
        <w:ind w:left="299" w:right="316" w:firstLine="1440"/>
        <w:jc w:val="both"/>
        <w:rPr>
          <w:sz w:val="24"/>
        </w:rPr>
      </w:pPr>
      <w:r>
        <w:rPr>
          <w:sz w:val="24"/>
          <w:u w:val="single"/>
        </w:rPr>
        <w:t>Cash at Closing</w:t>
      </w:r>
      <w:r>
        <w:rPr>
          <w:sz w:val="24"/>
        </w:rPr>
        <w:t>. Subject to any Note pursuant to Section 3(c) hereof, on or before the Closing, Buyer shall cause to be delivered to Escrow Agent, for the benefit of Seller, the Purchase Price (or the balance thereof, as the case may be), by wire transfer of immediately available funds to the account of Escrow</w:t>
      </w:r>
      <w:r>
        <w:rPr>
          <w:spacing w:val="-4"/>
          <w:sz w:val="24"/>
        </w:rPr>
        <w:t> </w:t>
      </w:r>
      <w:r>
        <w:rPr>
          <w:sz w:val="24"/>
        </w:rPr>
        <w:t>Agent.</w:t>
      </w:r>
    </w:p>
    <w:p>
      <w:pPr>
        <w:pStyle w:val="BodyText"/>
        <w:spacing w:before="10"/>
        <w:rPr>
          <w:sz w:val="23"/>
        </w:rPr>
      </w:pPr>
    </w:p>
    <w:p>
      <w:pPr>
        <w:pStyle w:val="ListParagraph"/>
        <w:numPr>
          <w:ilvl w:val="1"/>
          <w:numId w:val="1"/>
        </w:numPr>
        <w:tabs>
          <w:tab w:pos="2459" w:val="left" w:leader="none"/>
          <w:tab w:pos="2460" w:val="left" w:leader="none"/>
        </w:tabs>
        <w:spacing w:line="240" w:lineRule="auto" w:before="0" w:after="0"/>
        <w:ind w:left="2460" w:right="0" w:hanging="721"/>
        <w:jc w:val="left"/>
        <w:rPr>
          <w:sz w:val="24"/>
        </w:rPr>
      </w:pPr>
      <w:r>
        <w:rPr>
          <w:sz w:val="24"/>
          <w:u w:val="single"/>
        </w:rPr>
        <w:t>Seller Carry Back</w:t>
      </w:r>
      <w:r>
        <w:rPr>
          <w:spacing w:val="-3"/>
          <w:sz w:val="24"/>
          <w:u w:val="single"/>
        </w:rPr>
        <w:t> </w:t>
      </w:r>
      <w:r>
        <w:rPr>
          <w:sz w:val="24"/>
          <w:u w:val="single"/>
        </w:rPr>
        <w:t>Financing</w:t>
      </w:r>
      <w:r>
        <w:rPr>
          <w:sz w:val="24"/>
        </w:rPr>
        <w:t>.</w:t>
      </w:r>
    </w:p>
    <w:p>
      <w:pPr>
        <w:pStyle w:val="BodyText"/>
        <w:spacing w:before="3"/>
        <w:rPr>
          <w:sz w:val="27"/>
        </w:rPr>
      </w:pPr>
    </w:p>
    <w:p>
      <w:pPr>
        <w:pStyle w:val="BodyText"/>
        <w:tabs>
          <w:tab w:pos="4139" w:val="left" w:leader="none"/>
        </w:tabs>
        <w:spacing w:line="242" w:lineRule="auto"/>
        <w:ind w:left="2459" w:right="318"/>
        <w:jc w:val="both"/>
      </w:pPr>
      <w:r>
        <w:rPr/>
        <w:pict>
          <v:shape style="position:absolute;margin-left:144pt;margin-top:-1.746104pt;width:10.35pt;height:16pt;mso-position-horizontal-relative:page;mso-position-vertical-relative:paragraph;z-index:-15949824"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455002pt;margin-top:2.171715pt;width:9.85pt;height:9.65pt;mso-position-horizontal-relative:page;mso-position-vertical-relative:paragraph;z-index:15731712" coordorigin="2889,43" coordsize="197,193">
            <v:rect style="position:absolute;left:2889;top:43;width:197;height:193" filled="true" fillcolor="#ffffff" stroked="false">
              <v:fill type="solid"/>
            </v:rect>
            <v:rect style="position:absolute;left:2899;top:53;width:177;height:173" filled="false" stroked="true" strokeweight="1pt" strokecolor="#000000">
              <v:stroke dashstyle="solid"/>
            </v:rect>
            <w10:wrap type="none"/>
          </v:group>
        </w:pict>
      </w:r>
      <w:r>
        <w:rPr/>
        <w:t>$</w:t>
      </w:r>
      <w:r>
        <w:rPr>
          <w:u w:val="single"/>
        </w:rPr>
        <w:t> </w:t>
        <w:tab/>
      </w:r>
      <w:r>
        <w:rPr/>
        <w:t>of the Purchase Price shall be evidenced by a</w:t>
      </w:r>
      <w:r>
        <w:rPr>
          <w:spacing w:val="-21"/>
        </w:rPr>
        <w:t> </w:t>
      </w:r>
      <w:r>
        <w:rPr/>
        <w:t>promissory note</w:t>
      </w:r>
      <w:r>
        <w:rPr>
          <w:spacing w:val="-13"/>
        </w:rPr>
        <w:t> </w:t>
      </w:r>
      <w:r>
        <w:rPr/>
        <w:t>(“</w:t>
      </w:r>
      <w:r>
        <w:rPr>
          <w:b/>
        </w:rPr>
        <w:t>Note</w:t>
      </w:r>
      <w:r>
        <w:rPr/>
        <w:t>”)</w:t>
      </w:r>
      <w:r>
        <w:rPr>
          <w:spacing w:val="-13"/>
        </w:rPr>
        <w:t> </w:t>
      </w:r>
      <w:r>
        <w:rPr/>
        <w:t>to</w:t>
      </w:r>
      <w:r>
        <w:rPr>
          <w:spacing w:val="-13"/>
        </w:rPr>
        <w:t> </w:t>
      </w:r>
      <w:r>
        <w:rPr/>
        <w:t>be</w:t>
      </w:r>
      <w:r>
        <w:rPr>
          <w:spacing w:val="-13"/>
        </w:rPr>
        <w:t> </w:t>
      </w:r>
      <w:r>
        <w:rPr/>
        <w:t>delivered</w:t>
      </w:r>
      <w:r>
        <w:rPr>
          <w:spacing w:val="-13"/>
        </w:rPr>
        <w:t> </w:t>
      </w:r>
      <w:r>
        <w:rPr/>
        <w:t>from</w:t>
      </w:r>
      <w:r>
        <w:rPr>
          <w:spacing w:val="-14"/>
        </w:rPr>
        <w:t> </w:t>
      </w:r>
      <w:r>
        <w:rPr/>
        <w:t>Buyer</w:t>
      </w:r>
      <w:r>
        <w:rPr>
          <w:spacing w:val="-13"/>
        </w:rPr>
        <w:t> </w:t>
      </w:r>
      <w:r>
        <w:rPr/>
        <w:t>to</w:t>
      </w:r>
      <w:r>
        <w:rPr>
          <w:spacing w:val="-13"/>
        </w:rPr>
        <w:t> </w:t>
      </w:r>
      <w:r>
        <w:rPr/>
        <w:t>Seller</w:t>
      </w:r>
      <w:r>
        <w:rPr>
          <w:spacing w:val="-13"/>
        </w:rPr>
        <w:t> </w:t>
      </w:r>
      <w:r>
        <w:rPr/>
        <w:t>at</w:t>
      </w:r>
      <w:r>
        <w:rPr>
          <w:spacing w:val="-12"/>
        </w:rPr>
        <w:t> </w:t>
      </w:r>
      <w:r>
        <w:rPr/>
        <w:t>Closing.</w:t>
      </w:r>
      <w:r>
        <w:rPr>
          <w:spacing w:val="-15"/>
        </w:rPr>
        <w:t> </w:t>
      </w:r>
      <w:r>
        <w:rPr/>
        <w:t>In</w:t>
      </w:r>
      <w:r>
        <w:rPr>
          <w:spacing w:val="-13"/>
        </w:rPr>
        <w:t> </w:t>
      </w:r>
      <w:r>
        <w:rPr/>
        <w:t>such</w:t>
      </w:r>
      <w:r>
        <w:rPr>
          <w:spacing w:val="-13"/>
        </w:rPr>
        <w:t> </w:t>
      </w:r>
      <w:r>
        <w:rPr/>
        <w:t>event, the terms of such Note (including without limitation, the interest rate, maturity date, and amortization schedule) shall be mutually determined prior to</w:t>
      </w:r>
      <w:r>
        <w:rPr>
          <w:spacing w:val="-2"/>
        </w:rPr>
        <w:t> </w:t>
      </w:r>
      <w:r>
        <w:rPr/>
        <w:t>Closing.</w:t>
      </w:r>
    </w:p>
    <w:p>
      <w:pPr>
        <w:pStyle w:val="BodyText"/>
        <w:spacing w:before="6"/>
        <w:rPr>
          <w:sz w:val="26"/>
        </w:rPr>
      </w:pPr>
    </w:p>
    <w:p>
      <w:pPr>
        <w:pStyle w:val="BodyText"/>
        <w:spacing w:before="1"/>
        <w:ind w:left="2459"/>
        <w:jc w:val="both"/>
      </w:pPr>
      <w:r>
        <w:rPr/>
        <w:pict>
          <v:shape style="position:absolute;margin-left:144pt;margin-top:-1.696095pt;width:10.35pt;height:16pt;mso-position-horizontal-relative:page;mso-position-vertical-relative:paragraph;z-index:-15949312"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455002pt;margin-top:2.352724pt;width:9.85pt;height:9.65pt;mso-position-horizontal-relative:page;mso-position-vertical-relative:paragraph;z-index:15732224" coordorigin="2889,47" coordsize="197,193">
            <v:rect style="position:absolute;left:2889;top:47;width:197;height:193" filled="true" fillcolor="#ffffff" stroked="false">
              <v:fill type="solid"/>
            </v:rect>
            <v:rect style="position:absolute;left:2899;top:57;width:177;height:173" filled="false" stroked="true" strokeweight="1pt" strokecolor="#000000">
              <v:stroke dashstyle="solid"/>
            </v:rect>
            <w10:wrap type="none"/>
          </v:group>
        </w:pict>
      </w:r>
      <w:r>
        <w:rPr/>
        <w:t>There shall be no note or other Seller carry-back financing at Closing.</w:t>
      </w:r>
    </w:p>
    <w:p>
      <w:pPr>
        <w:pStyle w:val="BodyText"/>
        <w:spacing w:before="5"/>
      </w:pPr>
    </w:p>
    <w:p>
      <w:pPr>
        <w:pStyle w:val="ListParagraph"/>
        <w:numPr>
          <w:ilvl w:val="1"/>
          <w:numId w:val="1"/>
        </w:numPr>
        <w:tabs>
          <w:tab w:pos="2460" w:val="left" w:leader="none"/>
        </w:tabs>
        <w:spacing w:line="240" w:lineRule="auto" w:before="1" w:after="0"/>
        <w:ind w:left="299" w:right="318" w:firstLine="1440"/>
        <w:jc w:val="both"/>
        <w:rPr>
          <w:sz w:val="24"/>
        </w:rPr>
      </w:pPr>
      <w:r>
        <w:rPr>
          <w:sz w:val="24"/>
          <w:u w:val="single"/>
        </w:rPr>
        <w:t>Interest on Deposits</w:t>
      </w:r>
      <w:r>
        <w:rPr>
          <w:sz w:val="24"/>
        </w:rPr>
        <w:t>. All monies deposited by Buyer hereunder shall be invested by Escrow Agent and interest on such funds shall belong to</w:t>
      </w:r>
      <w:r>
        <w:rPr>
          <w:spacing w:val="-6"/>
          <w:sz w:val="24"/>
        </w:rPr>
        <w:t> </w:t>
      </w:r>
      <w:r>
        <w:rPr>
          <w:sz w:val="24"/>
        </w:rPr>
        <w:t>Buyer.</w:t>
      </w:r>
    </w:p>
    <w:p>
      <w:pPr>
        <w:pStyle w:val="BodyText"/>
      </w:pPr>
    </w:p>
    <w:p>
      <w:pPr>
        <w:pStyle w:val="ListParagraph"/>
        <w:numPr>
          <w:ilvl w:val="0"/>
          <w:numId w:val="1"/>
        </w:numPr>
        <w:tabs>
          <w:tab w:pos="1739" w:val="left" w:leader="none"/>
          <w:tab w:pos="1740" w:val="left" w:leader="none"/>
        </w:tabs>
        <w:spacing w:line="240" w:lineRule="auto" w:before="0" w:after="0"/>
        <w:ind w:left="1740" w:right="0" w:hanging="721"/>
        <w:jc w:val="left"/>
        <w:rPr>
          <w:sz w:val="24"/>
        </w:rPr>
      </w:pPr>
      <w:r>
        <w:rPr>
          <w:sz w:val="24"/>
          <w:u w:val="single"/>
        </w:rPr>
        <w:t>Buyer’s</w:t>
      </w:r>
      <w:r>
        <w:rPr>
          <w:spacing w:val="-1"/>
          <w:sz w:val="24"/>
          <w:u w:val="single"/>
        </w:rPr>
        <w:t> </w:t>
      </w:r>
      <w:r>
        <w:rPr>
          <w:sz w:val="24"/>
          <w:u w:val="single"/>
        </w:rPr>
        <w:t>Contingencies</w:t>
      </w:r>
      <w:r>
        <w:rPr>
          <w:sz w:val="24"/>
        </w:rPr>
        <w:t>.</w:t>
      </w:r>
    </w:p>
    <w:p>
      <w:pPr>
        <w:spacing w:after="0" w:line="240" w:lineRule="auto"/>
        <w:jc w:val="left"/>
        <w:rPr>
          <w:sz w:val="24"/>
        </w:rPr>
        <w:sectPr>
          <w:pgSz w:w="12240" w:h="15840"/>
          <w:pgMar w:header="0" w:footer="1066" w:top="1500" w:bottom="1480" w:left="1140" w:right="1120"/>
        </w:sectPr>
      </w:pPr>
    </w:p>
    <w:p>
      <w:pPr>
        <w:pStyle w:val="BodyText"/>
        <w:spacing w:line="242" w:lineRule="auto" w:before="74"/>
        <w:ind w:left="2459" w:right="317"/>
        <w:jc w:val="both"/>
      </w:pPr>
      <w:r>
        <w:rPr/>
        <w:pict>
          <v:shape style="position:absolute;margin-left:144pt;margin-top:1.953882pt;width:10.35pt;height:16pt;mso-position-horizontal-relative:page;mso-position-vertical-relative:paragraph;z-index:-15946752"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363968pt;margin-top:6.002737pt;width:9.85pt;height:9.65pt;mso-position-horizontal-relative:page;mso-position-vertical-relative:paragraph;z-index:15733760" coordorigin="2887,120" coordsize="197,193">
            <v:rect style="position:absolute;left:2887;top:120;width:197;height:193" filled="true" fillcolor="#ffffff" stroked="false">
              <v:fill type="solid"/>
            </v:rect>
            <v:rect style="position:absolute;left:2897;top:130;width:177;height:173" filled="false" stroked="true" strokeweight="1.000051pt" strokecolor="#000000">
              <v:stroke dashstyle="solid"/>
            </v:rect>
            <w10:wrap type="none"/>
          </v:group>
        </w:pict>
      </w:r>
      <w:r>
        <w:rPr/>
        <w:t>There</w:t>
      </w:r>
      <w:r>
        <w:rPr>
          <w:spacing w:val="-12"/>
        </w:rPr>
        <w:t> </w:t>
      </w:r>
      <w:r>
        <w:rPr/>
        <w:t>shall</w:t>
      </w:r>
      <w:r>
        <w:rPr>
          <w:spacing w:val="-13"/>
        </w:rPr>
        <w:t> </w:t>
      </w:r>
      <w:r>
        <w:rPr/>
        <w:t>be</w:t>
      </w:r>
      <w:r>
        <w:rPr>
          <w:spacing w:val="-11"/>
        </w:rPr>
        <w:t> </w:t>
      </w:r>
      <w:r>
        <w:rPr/>
        <w:t>no</w:t>
      </w:r>
      <w:r>
        <w:rPr>
          <w:spacing w:val="-12"/>
        </w:rPr>
        <w:t> </w:t>
      </w:r>
      <w:r>
        <w:rPr/>
        <w:t>Buyer</w:t>
      </w:r>
      <w:r>
        <w:rPr>
          <w:spacing w:val="-12"/>
        </w:rPr>
        <w:t> </w:t>
      </w:r>
      <w:r>
        <w:rPr/>
        <w:t>contingencies</w:t>
      </w:r>
      <w:r>
        <w:rPr>
          <w:spacing w:val="-12"/>
        </w:rPr>
        <w:t> </w:t>
      </w:r>
      <w:r>
        <w:rPr/>
        <w:t>under</w:t>
      </w:r>
      <w:r>
        <w:rPr>
          <w:spacing w:val="-11"/>
        </w:rPr>
        <w:t> </w:t>
      </w:r>
      <w:r>
        <w:rPr/>
        <w:t>this</w:t>
      </w:r>
      <w:r>
        <w:rPr>
          <w:spacing w:val="-13"/>
        </w:rPr>
        <w:t> </w:t>
      </w:r>
      <w:r>
        <w:rPr/>
        <w:t>Agreement.</w:t>
      </w:r>
      <w:r>
        <w:rPr>
          <w:spacing w:val="-11"/>
        </w:rPr>
        <w:t> </w:t>
      </w:r>
      <w:r>
        <w:rPr/>
        <w:t>All</w:t>
      </w:r>
      <w:r>
        <w:rPr>
          <w:spacing w:val="-12"/>
        </w:rPr>
        <w:t> </w:t>
      </w:r>
      <w:r>
        <w:rPr/>
        <w:t>references throughout this Agreement to “Feasibility Study,” “Feasibility Period” and the like are inapplicable and shall be</w:t>
      </w:r>
      <w:r>
        <w:rPr>
          <w:spacing w:val="-3"/>
        </w:rPr>
        <w:t> </w:t>
      </w:r>
      <w:r>
        <w:rPr/>
        <w:t>disregarded.</w:t>
      </w:r>
    </w:p>
    <w:p>
      <w:pPr>
        <w:pStyle w:val="BodyText"/>
        <w:rPr>
          <w:sz w:val="27"/>
        </w:rPr>
      </w:pPr>
    </w:p>
    <w:p>
      <w:pPr>
        <w:pStyle w:val="BodyText"/>
        <w:spacing w:line="242" w:lineRule="auto"/>
        <w:ind w:left="2459" w:right="317"/>
        <w:jc w:val="both"/>
      </w:pPr>
      <w:r>
        <w:rPr/>
        <w:pict>
          <v:shape style="position:absolute;margin-left:144pt;margin-top:-1.746104pt;width:10.35pt;height:16pt;mso-position-horizontal-relative:page;mso-position-vertical-relative:paragraph;z-index:-15946240"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091003pt;margin-top:1.942751pt;width:9.85pt;height:9.65pt;mso-position-horizontal-relative:page;mso-position-vertical-relative:paragraph;z-index:15734272" coordorigin="2882,39" coordsize="197,193">
            <v:rect style="position:absolute;left:2881;top:38;width:197;height:193" filled="true" fillcolor="#ffffff" stroked="false">
              <v:fill type="solid"/>
            </v:rect>
            <v:rect style="position:absolute;left:2891;top:48;width:177;height:173" filled="false" stroked="true" strokeweight="1.0001pt" strokecolor="#000000">
              <v:stroke dashstyle="solid"/>
            </v:rect>
            <w10:wrap type="none"/>
          </v:group>
        </w:pict>
      </w:r>
      <w:r>
        <w:rPr/>
        <w:t>The obligation of Buyer to purchase the Property from Seller is contingent upon</w:t>
      </w:r>
      <w:r>
        <w:rPr>
          <w:spacing w:val="-17"/>
        </w:rPr>
        <w:t> </w:t>
      </w:r>
      <w:r>
        <w:rPr/>
        <w:t>the</w:t>
      </w:r>
      <w:r>
        <w:rPr>
          <w:spacing w:val="-16"/>
        </w:rPr>
        <w:t> </w:t>
      </w:r>
      <w:r>
        <w:rPr/>
        <w:t>satisfaction,</w:t>
      </w:r>
      <w:r>
        <w:rPr>
          <w:spacing w:val="-16"/>
        </w:rPr>
        <w:t> </w:t>
      </w:r>
      <w:r>
        <w:rPr/>
        <w:t>or</w:t>
      </w:r>
      <w:r>
        <w:rPr>
          <w:spacing w:val="-17"/>
        </w:rPr>
        <w:t> </w:t>
      </w:r>
      <w:r>
        <w:rPr/>
        <w:t>waiver</w:t>
      </w:r>
      <w:r>
        <w:rPr>
          <w:spacing w:val="-17"/>
        </w:rPr>
        <w:t> </w:t>
      </w:r>
      <w:r>
        <w:rPr/>
        <w:t>in</w:t>
      </w:r>
      <w:r>
        <w:rPr>
          <w:spacing w:val="-16"/>
        </w:rPr>
        <w:t> </w:t>
      </w:r>
      <w:r>
        <w:rPr/>
        <w:t>writing</w:t>
      </w:r>
      <w:r>
        <w:rPr>
          <w:spacing w:val="-17"/>
        </w:rPr>
        <w:t> </w:t>
      </w:r>
      <w:r>
        <w:rPr/>
        <w:t>by</w:t>
      </w:r>
      <w:r>
        <w:rPr>
          <w:spacing w:val="-16"/>
        </w:rPr>
        <w:t> </w:t>
      </w:r>
      <w:r>
        <w:rPr/>
        <w:t>Buyer,</w:t>
      </w:r>
      <w:r>
        <w:rPr>
          <w:spacing w:val="-16"/>
        </w:rPr>
        <w:t> </w:t>
      </w:r>
      <w:r>
        <w:rPr/>
        <w:t>of</w:t>
      </w:r>
      <w:r>
        <w:rPr>
          <w:spacing w:val="-18"/>
        </w:rPr>
        <w:t> </w:t>
      </w:r>
      <w:r>
        <w:rPr/>
        <w:t>each</w:t>
      </w:r>
      <w:r>
        <w:rPr>
          <w:spacing w:val="-17"/>
        </w:rPr>
        <w:t> </w:t>
      </w:r>
      <w:r>
        <w:rPr/>
        <w:t>of</w:t>
      </w:r>
      <w:r>
        <w:rPr>
          <w:spacing w:val="-17"/>
        </w:rPr>
        <w:t> </w:t>
      </w:r>
      <w:r>
        <w:rPr/>
        <w:t>the</w:t>
      </w:r>
      <w:r>
        <w:rPr>
          <w:spacing w:val="-16"/>
        </w:rPr>
        <w:t> </w:t>
      </w:r>
      <w:r>
        <w:rPr/>
        <w:t>following conditions within the time periods</w:t>
      </w:r>
      <w:r>
        <w:rPr>
          <w:spacing w:val="-2"/>
        </w:rPr>
        <w:t> </w:t>
      </w:r>
      <w:r>
        <w:rPr/>
        <w:t>provided.</w:t>
      </w:r>
    </w:p>
    <w:p>
      <w:pPr>
        <w:pStyle w:val="BodyText"/>
        <w:spacing w:before="9"/>
        <w:rPr>
          <w:sz w:val="23"/>
        </w:rPr>
      </w:pPr>
    </w:p>
    <w:p>
      <w:pPr>
        <w:pStyle w:val="ListParagraph"/>
        <w:numPr>
          <w:ilvl w:val="1"/>
          <w:numId w:val="1"/>
        </w:numPr>
        <w:tabs>
          <w:tab w:pos="2459" w:val="left" w:leader="none"/>
          <w:tab w:pos="2460" w:val="left" w:leader="none"/>
        </w:tabs>
        <w:spacing w:line="240" w:lineRule="auto" w:before="0" w:after="0"/>
        <w:ind w:left="2460" w:right="0" w:hanging="721"/>
        <w:jc w:val="left"/>
        <w:rPr>
          <w:sz w:val="24"/>
        </w:rPr>
      </w:pPr>
      <w:r>
        <w:rPr>
          <w:sz w:val="24"/>
          <w:u w:val="single"/>
        </w:rPr>
        <w:t>General Feasibility</w:t>
      </w:r>
      <w:r>
        <w:rPr>
          <w:spacing w:val="-2"/>
          <w:sz w:val="24"/>
          <w:u w:val="single"/>
        </w:rPr>
        <w:t> </w:t>
      </w:r>
      <w:r>
        <w:rPr>
          <w:sz w:val="24"/>
          <w:u w:val="single"/>
        </w:rPr>
        <w:t>Contingency</w:t>
      </w:r>
      <w:r>
        <w:rPr>
          <w:sz w:val="24"/>
        </w:rPr>
        <w:t>.</w:t>
      </w:r>
    </w:p>
    <w:p>
      <w:pPr>
        <w:pStyle w:val="BodyText"/>
      </w:pPr>
    </w:p>
    <w:p>
      <w:pPr>
        <w:pStyle w:val="ListParagraph"/>
        <w:numPr>
          <w:ilvl w:val="0"/>
          <w:numId w:val="2"/>
        </w:numPr>
        <w:tabs>
          <w:tab w:pos="2460" w:val="left" w:leader="none"/>
        </w:tabs>
        <w:spacing w:line="240" w:lineRule="auto" w:before="1" w:after="0"/>
        <w:ind w:left="299" w:right="316" w:firstLine="1440"/>
        <w:jc w:val="both"/>
        <w:rPr>
          <w:sz w:val="24"/>
        </w:rPr>
      </w:pPr>
      <w:r>
        <w:rPr>
          <w:sz w:val="24"/>
          <w:u w:val="single"/>
        </w:rPr>
        <w:t>License to Inspect</w:t>
      </w:r>
      <w:r>
        <w:rPr>
          <w:sz w:val="24"/>
        </w:rPr>
        <w:t>. Seller hereby grants to Buyer, its engineers,</w:t>
      </w:r>
      <w:r>
        <w:rPr>
          <w:spacing w:val="-26"/>
          <w:sz w:val="24"/>
        </w:rPr>
        <w:t> </w:t>
      </w:r>
      <w:r>
        <w:rPr>
          <w:sz w:val="24"/>
        </w:rPr>
        <w:t>consultants and</w:t>
      </w:r>
      <w:r>
        <w:rPr>
          <w:spacing w:val="-12"/>
          <w:sz w:val="24"/>
        </w:rPr>
        <w:t> </w:t>
      </w:r>
      <w:r>
        <w:rPr>
          <w:sz w:val="24"/>
        </w:rPr>
        <w:t>agents,</w:t>
      </w:r>
      <w:r>
        <w:rPr>
          <w:spacing w:val="-11"/>
          <w:sz w:val="24"/>
        </w:rPr>
        <w:t> </w:t>
      </w:r>
      <w:r>
        <w:rPr>
          <w:sz w:val="24"/>
        </w:rPr>
        <w:t>a</w:t>
      </w:r>
      <w:r>
        <w:rPr>
          <w:spacing w:val="-13"/>
          <w:sz w:val="24"/>
        </w:rPr>
        <w:t> </w:t>
      </w:r>
      <w:r>
        <w:rPr>
          <w:sz w:val="24"/>
        </w:rPr>
        <w:t>license</w:t>
      </w:r>
      <w:r>
        <w:rPr>
          <w:spacing w:val="-11"/>
          <w:sz w:val="24"/>
        </w:rPr>
        <w:t> </w:t>
      </w:r>
      <w:r>
        <w:rPr>
          <w:sz w:val="24"/>
        </w:rPr>
        <w:t>to</w:t>
      </w:r>
      <w:r>
        <w:rPr>
          <w:spacing w:val="-12"/>
          <w:sz w:val="24"/>
        </w:rPr>
        <w:t> </w:t>
      </w:r>
      <w:r>
        <w:rPr>
          <w:sz w:val="24"/>
        </w:rPr>
        <w:t>go</w:t>
      </w:r>
      <w:r>
        <w:rPr>
          <w:spacing w:val="-11"/>
          <w:sz w:val="24"/>
        </w:rPr>
        <w:t> </w:t>
      </w:r>
      <w:r>
        <w:rPr>
          <w:sz w:val="24"/>
        </w:rPr>
        <w:t>upon</w:t>
      </w:r>
      <w:r>
        <w:rPr>
          <w:spacing w:val="-11"/>
          <w:sz w:val="24"/>
        </w:rPr>
        <w:t> </w:t>
      </w:r>
      <w:r>
        <w:rPr>
          <w:sz w:val="24"/>
        </w:rPr>
        <w:t>the</w:t>
      </w:r>
      <w:r>
        <w:rPr>
          <w:spacing w:val="-12"/>
          <w:sz w:val="24"/>
        </w:rPr>
        <w:t> </w:t>
      </w:r>
      <w:r>
        <w:rPr>
          <w:sz w:val="24"/>
        </w:rPr>
        <w:t>Property</w:t>
      </w:r>
      <w:r>
        <w:rPr>
          <w:spacing w:val="-11"/>
          <w:sz w:val="24"/>
        </w:rPr>
        <w:t> </w:t>
      </w:r>
      <w:r>
        <w:rPr>
          <w:sz w:val="24"/>
        </w:rPr>
        <w:t>for</w:t>
      </w:r>
      <w:r>
        <w:rPr>
          <w:spacing w:val="-12"/>
          <w:sz w:val="24"/>
        </w:rPr>
        <w:t> </w:t>
      </w:r>
      <w:r>
        <w:rPr>
          <w:sz w:val="24"/>
        </w:rPr>
        <w:t>the</w:t>
      </w:r>
      <w:r>
        <w:rPr>
          <w:spacing w:val="-11"/>
          <w:sz w:val="24"/>
        </w:rPr>
        <w:t> </w:t>
      </w:r>
      <w:r>
        <w:rPr>
          <w:sz w:val="24"/>
        </w:rPr>
        <w:t>purpose</w:t>
      </w:r>
      <w:r>
        <w:rPr>
          <w:spacing w:val="-12"/>
          <w:sz w:val="24"/>
        </w:rPr>
        <w:t> </w:t>
      </w:r>
      <w:r>
        <w:rPr>
          <w:sz w:val="24"/>
        </w:rPr>
        <w:t>of</w:t>
      </w:r>
      <w:r>
        <w:rPr>
          <w:spacing w:val="-11"/>
          <w:sz w:val="24"/>
        </w:rPr>
        <w:t> </w:t>
      </w:r>
      <w:r>
        <w:rPr>
          <w:sz w:val="24"/>
        </w:rPr>
        <w:t>making</w:t>
      </w:r>
      <w:r>
        <w:rPr>
          <w:spacing w:val="-11"/>
          <w:sz w:val="24"/>
        </w:rPr>
        <w:t> </w:t>
      </w:r>
      <w:r>
        <w:rPr>
          <w:sz w:val="24"/>
        </w:rPr>
        <w:t>inspections</w:t>
      </w:r>
      <w:r>
        <w:rPr>
          <w:spacing w:val="-12"/>
          <w:sz w:val="24"/>
        </w:rPr>
        <w:t> </w:t>
      </w:r>
      <w:r>
        <w:rPr>
          <w:sz w:val="24"/>
        </w:rPr>
        <w:t>and</w:t>
      </w:r>
      <w:r>
        <w:rPr>
          <w:spacing w:val="-11"/>
          <w:sz w:val="24"/>
        </w:rPr>
        <w:t> </w:t>
      </w:r>
      <w:r>
        <w:rPr>
          <w:sz w:val="24"/>
        </w:rPr>
        <w:t>conducting feasibility studies with respect to the Property, including, without limitation, physical site inspections and utilities, drainage, soil tests, hazardous waste studies including a Phase I and a Phase II as deemed appropriate, zoning studies, flood control, appraisal, marketability and economic feasibility studies (the “</w:t>
      </w:r>
      <w:r>
        <w:rPr>
          <w:b/>
          <w:sz w:val="24"/>
        </w:rPr>
        <w:t>Feasibility Study</w:t>
      </w:r>
      <w:r>
        <w:rPr>
          <w:sz w:val="24"/>
        </w:rPr>
        <w:t>”). Buyer shall diligently pursue its investigation and shall have the right to conduct its Feasibility Study as Buyer deems appropriate in Buyer’s sole discretion. Buyer shall have the right to terminate this Agreement in Buyer’s sole discretion for any reason or no reason on or prior to 5:00 p.m., Property-local time on the Feasibility Expiration Date and in such event shall receive a full refund of the Deposit, subject to the $100 independent consideration which shall be released to Seller upon termination of this Agreement, as provided in Section 5</w:t>
      </w:r>
      <w:r>
        <w:rPr>
          <w:spacing w:val="-5"/>
          <w:sz w:val="24"/>
        </w:rPr>
        <w:t> </w:t>
      </w:r>
      <w:r>
        <w:rPr>
          <w:sz w:val="24"/>
        </w:rPr>
        <w:t>hereof.</w:t>
      </w:r>
    </w:p>
    <w:p>
      <w:pPr>
        <w:pStyle w:val="BodyText"/>
      </w:pPr>
    </w:p>
    <w:p>
      <w:pPr>
        <w:pStyle w:val="ListParagraph"/>
        <w:numPr>
          <w:ilvl w:val="0"/>
          <w:numId w:val="2"/>
        </w:numPr>
        <w:tabs>
          <w:tab w:pos="2460" w:val="left" w:leader="none"/>
        </w:tabs>
        <w:spacing w:line="240" w:lineRule="auto" w:before="0" w:after="0"/>
        <w:ind w:left="300" w:right="317" w:firstLine="1440"/>
        <w:jc w:val="both"/>
        <w:rPr>
          <w:sz w:val="24"/>
        </w:rPr>
      </w:pPr>
      <w:r>
        <w:rPr>
          <w:sz w:val="24"/>
          <w:u w:val="single"/>
        </w:rPr>
        <w:t>Insurance Coverage</w:t>
      </w:r>
      <w:r>
        <w:rPr>
          <w:sz w:val="24"/>
        </w:rPr>
        <w:t>. Buyer shall maintain insurance, including through a blanket insurance policy with Buyer’s affiliates, which policy shall name Seller as an additional insured, for comprehensive commercial general liability for personal injury (including wrongful death) and damage to property covering any act or omission by Buyer and its agents and invitees in</w:t>
      </w:r>
      <w:r>
        <w:rPr>
          <w:spacing w:val="-6"/>
          <w:sz w:val="24"/>
        </w:rPr>
        <w:t> </w:t>
      </w:r>
      <w:r>
        <w:rPr>
          <w:sz w:val="24"/>
        </w:rPr>
        <w:t>connection</w:t>
      </w:r>
      <w:r>
        <w:rPr>
          <w:spacing w:val="-5"/>
          <w:sz w:val="24"/>
        </w:rPr>
        <w:t> </w:t>
      </w:r>
      <w:r>
        <w:rPr>
          <w:sz w:val="24"/>
        </w:rPr>
        <w:t>with</w:t>
      </w:r>
      <w:r>
        <w:rPr>
          <w:spacing w:val="-6"/>
          <w:sz w:val="24"/>
        </w:rPr>
        <w:t> </w:t>
      </w:r>
      <w:r>
        <w:rPr>
          <w:sz w:val="24"/>
        </w:rPr>
        <w:t>the</w:t>
      </w:r>
      <w:r>
        <w:rPr>
          <w:spacing w:val="-5"/>
          <w:sz w:val="24"/>
        </w:rPr>
        <w:t> </w:t>
      </w:r>
      <w:r>
        <w:rPr>
          <w:sz w:val="24"/>
        </w:rPr>
        <w:t>Feasibility</w:t>
      </w:r>
      <w:r>
        <w:rPr>
          <w:spacing w:val="-6"/>
          <w:sz w:val="24"/>
        </w:rPr>
        <w:t> </w:t>
      </w:r>
      <w:r>
        <w:rPr>
          <w:sz w:val="24"/>
        </w:rPr>
        <w:t>Study,</w:t>
      </w:r>
      <w:r>
        <w:rPr>
          <w:spacing w:val="-5"/>
          <w:sz w:val="24"/>
        </w:rPr>
        <w:t> </w:t>
      </w:r>
      <w:r>
        <w:rPr>
          <w:sz w:val="24"/>
        </w:rPr>
        <w:t>with</w:t>
      </w:r>
      <w:r>
        <w:rPr>
          <w:spacing w:val="-5"/>
          <w:sz w:val="24"/>
        </w:rPr>
        <w:t> </w:t>
      </w:r>
      <w:r>
        <w:rPr>
          <w:sz w:val="24"/>
        </w:rPr>
        <w:t>a</w:t>
      </w:r>
      <w:r>
        <w:rPr>
          <w:spacing w:val="-6"/>
          <w:sz w:val="24"/>
        </w:rPr>
        <w:t> </w:t>
      </w:r>
      <w:r>
        <w:rPr>
          <w:sz w:val="24"/>
        </w:rPr>
        <w:t>combined</w:t>
      </w:r>
      <w:r>
        <w:rPr>
          <w:spacing w:val="-5"/>
          <w:sz w:val="24"/>
        </w:rPr>
        <w:t> </w:t>
      </w:r>
      <w:r>
        <w:rPr>
          <w:sz w:val="24"/>
        </w:rPr>
        <w:t>single</w:t>
      </w:r>
      <w:r>
        <w:rPr>
          <w:spacing w:val="-6"/>
          <w:sz w:val="24"/>
        </w:rPr>
        <w:t> </w:t>
      </w:r>
      <w:r>
        <w:rPr>
          <w:sz w:val="24"/>
        </w:rPr>
        <w:t>limit</w:t>
      </w:r>
      <w:r>
        <w:rPr>
          <w:spacing w:val="-5"/>
          <w:sz w:val="24"/>
        </w:rPr>
        <w:t> </w:t>
      </w:r>
      <w:r>
        <w:rPr>
          <w:sz w:val="24"/>
        </w:rPr>
        <w:t>of</w:t>
      </w:r>
      <w:r>
        <w:rPr>
          <w:spacing w:val="-6"/>
          <w:sz w:val="24"/>
        </w:rPr>
        <w:t> </w:t>
      </w:r>
      <w:r>
        <w:rPr>
          <w:sz w:val="24"/>
        </w:rPr>
        <w:t>liability</w:t>
      </w:r>
      <w:r>
        <w:rPr>
          <w:spacing w:val="-6"/>
          <w:sz w:val="24"/>
        </w:rPr>
        <w:t> </w:t>
      </w:r>
      <w:r>
        <w:rPr>
          <w:sz w:val="24"/>
        </w:rPr>
        <w:t>for</w:t>
      </w:r>
      <w:r>
        <w:rPr>
          <w:spacing w:val="-5"/>
          <w:sz w:val="24"/>
        </w:rPr>
        <w:t> </w:t>
      </w:r>
      <w:r>
        <w:rPr>
          <w:sz w:val="24"/>
        </w:rPr>
        <w:t>bodily</w:t>
      </w:r>
      <w:r>
        <w:rPr>
          <w:spacing w:val="-6"/>
          <w:sz w:val="24"/>
        </w:rPr>
        <w:t> </w:t>
      </w:r>
      <w:r>
        <w:rPr>
          <w:sz w:val="24"/>
        </w:rPr>
        <w:t>injury and property damage of not less than $1,000,000 per</w:t>
      </w:r>
      <w:r>
        <w:rPr>
          <w:spacing w:val="-8"/>
          <w:sz w:val="24"/>
        </w:rPr>
        <w:t> </w:t>
      </w:r>
      <w:r>
        <w:rPr>
          <w:sz w:val="24"/>
        </w:rPr>
        <w:t>occurrence.</w:t>
      </w:r>
    </w:p>
    <w:p>
      <w:pPr>
        <w:pStyle w:val="BodyText"/>
        <w:spacing w:before="10"/>
        <w:rPr>
          <w:sz w:val="23"/>
        </w:rPr>
      </w:pPr>
    </w:p>
    <w:p>
      <w:pPr>
        <w:pStyle w:val="ListParagraph"/>
        <w:numPr>
          <w:ilvl w:val="0"/>
          <w:numId w:val="2"/>
        </w:numPr>
        <w:tabs>
          <w:tab w:pos="2460" w:val="left" w:leader="none"/>
        </w:tabs>
        <w:spacing w:line="240" w:lineRule="auto" w:before="0" w:after="0"/>
        <w:ind w:left="300" w:right="317" w:firstLine="1440"/>
        <w:jc w:val="both"/>
        <w:rPr>
          <w:sz w:val="24"/>
        </w:rPr>
      </w:pPr>
      <w:r>
        <w:rPr>
          <w:sz w:val="24"/>
          <w:u w:val="single"/>
        </w:rPr>
        <w:t>Indemnity</w:t>
      </w:r>
      <w:r>
        <w:rPr>
          <w:sz w:val="24"/>
        </w:rPr>
        <w:t>. Buyer shall indemnify, defend and hold harmless Seller for, from,</w:t>
      </w:r>
      <w:r>
        <w:rPr>
          <w:spacing w:val="-13"/>
          <w:sz w:val="24"/>
        </w:rPr>
        <w:t> </w:t>
      </w:r>
      <w:r>
        <w:rPr>
          <w:sz w:val="24"/>
        </w:rPr>
        <w:t>and</w:t>
      </w:r>
      <w:r>
        <w:rPr>
          <w:spacing w:val="-13"/>
          <w:sz w:val="24"/>
        </w:rPr>
        <w:t> </w:t>
      </w:r>
      <w:r>
        <w:rPr>
          <w:sz w:val="24"/>
        </w:rPr>
        <w:t>against</w:t>
      </w:r>
      <w:r>
        <w:rPr>
          <w:spacing w:val="-14"/>
          <w:sz w:val="24"/>
        </w:rPr>
        <w:t> </w:t>
      </w:r>
      <w:r>
        <w:rPr>
          <w:sz w:val="24"/>
        </w:rPr>
        <w:t>all</w:t>
      </w:r>
      <w:r>
        <w:rPr>
          <w:spacing w:val="-12"/>
          <w:sz w:val="24"/>
        </w:rPr>
        <w:t> </w:t>
      </w:r>
      <w:r>
        <w:rPr>
          <w:sz w:val="24"/>
        </w:rPr>
        <w:t>injuries,</w:t>
      </w:r>
      <w:r>
        <w:rPr>
          <w:spacing w:val="-14"/>
          <w:sz w:val="24"/>
        </w:rPr>
        <w:t> </w:t>
      </w:r>
      <w:r>
        <w:rPr>
          <w:sz w:val="24"/>
        </w:rPr>
        <w:t>losses,</w:t>
      </w:r>
      <w:r>
        <w:rPr>
          <w:spacing w:val="-13"/>
          <w:sz w:val="24"/>
        </w:rPr>
        <w:t> </w:t>
      </w:r>
      <w:r>
        <w:rPr>
          <w:sz w:val="24"/>
        </w:rPr>
        <w:t>liens,</w:t>
      </w:r>
      <w:r>
        <w:rPr>
          <w:spacing w:val="-13"/>
          <w:sz w:val="24"/>
        </w:rPr>
        <w:t> </w:t>
      </w:r>
      <w:r>
        <w:rPr>
          <w:sz w:val="24"/>
        </w:rPr>
        <w:t>claims,</w:t>
      </w:r>
      <w:r>
        <w:rPr>
          <w:spacing w:val="-12"/>
          <w:sz w:val="24"/>
        </w:rPr>
        <w:t> </w:t>
      </w:r>
      <w:r>
        <w:rPr>
          <w:sz w:val="24"/>
        </w:rPr>
        <w:t>demands,</w:t>
      </w:r>
      <w:r>
        <w:rPr>
          <w:spacing w:val="-13"/>
          <w:sz w:val="24"/>
        </w:rPr>
        <w:t> </w:t>
      </w:r>
      <w:r>
        <w:rPr>
          <w:sz w:val="24"/>
        </w:rPr>
        <w:t>judgments,</w:t>
      </w:r>
      <w:r>
        <w:rPr>
          <w:spacing w:val="-13"/>
          <w:sz w:val="24"/>
        </w:rPr>
        <w:t> </w:t>
      </w:r>
      <w:r>
        <w:rPr>
          <w:sz w:val="24"/>
        </w:rPr>
        <w:t>liabilities,</w:t>
      </w:r>
      <w:r>
        <w:rPr>
          <w:spacing w:val="-13"/>
          <w:sz w:val="24"/>
        </w:rPr>
        <w:t> </w:t>
      </w:r>
      <w:r>
        <w:rPr>
          <w:sz w:val="24"/>
        </w:rPr>
        <w:t>damages,</w:t>
      </w:r>
      <w:r>
        <w:rPr>
          <w:spacing w:val="-13"/>
          <w:sz w:val="24"/>
        </w:rPr>
        <w:t> </w:t>
      </w:r>
      <w:r>
        <w:rPr>
          <w:sz w:val="24"/>
        </w:rPr>
        <w:t>costs, and expenses sustained by Seller which directly result from the Feasibility Study, excluding, however,</w:t>
      </w:r>
      <w:r>
        <w:rPr>
          <w:spacing w:val="-13"/>
          <w:sz w:val="24"/>
        </w:rPr>
        <w:t> </w:t>
      </w:r>
      <w:r>
        <w:rPr>
          <w:sz w:val="24"/>
        </w:rPr>
        <w:t>any</w:t>
      </w:r>
      <w:r>
        <w:rPr>
          <w:spacing w:val="-12"/>
          <w:sz w:val="24"/>
        </w:rPr>
        <w:t> </w:t>
      </w:r>
      <w:r>
        <w:rPr>
          <w:sz w:val="24"/>
        </w:rPr>
        <w:t>of</w:t>
      </w:r>
      <w:r>
        <w:rPr>
          <w:spacing w:val="-13"/>
          <w:sz w:val="24"/>
        </w:rPr>
        <w:t> </w:t>
      </w:r>
      <w:r>
        <w:rPr>
          <w:sz w:val="24"/>
        </w:rPr>
        <w:t>the</w:t>
      </w:r>
      <w:r>
        <w:rPr>
          <w:spacing w:val="-13"/>
          <w:sz w:val="24"/>
        </w:rPr>
        <w:t> </w:t>
      </w:r>
      <w:r>
        <w:rPr>
          <w:sz w:val="24"/>
        </w:rPr>
        <w:t>foregoing</w:t>
      </w:r>
      <w:r>
        <w:rPr>
          <w:spacing w:val="-12"/>
          <w:sz w:val="24"/>
        </w:rPr>
        <w:t> </w:t>
      </w:r>
      <w:r>
        <w:rPr>
          <w:sz w:val="24"/>
        </w:rPr>
        <w:t>that</w:t>
      </w:r>
      <w:r>
        <w:rPr>
          <w:spacing w:val="-12"/>
          <w:sz w:val="24"/>
        </w:rPr>
        <w:t> </w:t>
      </w:r>
      <w:r>
        <w:rPr>
          <w:sz w:val="24"/>
        </w:rPr>
        <w:t>are</w:t>
      </w:r>
      <w:r>
        <w:rPr>
          <w:spacing w:val="-13"/>
          <w:sz w:val="24"/>
        </w:rPr>
        <w:t> </w:t>
      </w:r>
      <w:r>
        <w:rPr>
          <w:sz w:val="24"/>
        </w:rPr>
        <w:t>proximately</w:t>
      </w:r>
      <w:r>
        <w:rPr>
          <w:spacing w:val="-12"/>
          <w:sz w:val="24"/>
        </w:rPr>
        <w:t> </w:t>
      </w:r>
      <w:r>
        <w:rPr>
          <w:sz w:val="24"/>
        </w:rPr>
        <w:t>caused</w:t>
      </w:r>
      <w:r>
        <w:rPr>
          <w:spacing w:val="-13"/>
          <w:sz w:val="24"/>
        </w:rPr>
        <w:t> </w:t>
      </w:r>
      <w:r>
        <w:rPr>
          <w:sz w:val="24"/>
        </w:rPr>
        <w:t>by</w:t>
      </w:r>
      <w:r>
        <w:rPr>
          <w:spacing w:val="-13"/>
          <w:sz w:val="24"/>
        </w:rPr>
        <w:t> </w:t>
      </w:r>
      <w:r>
        <w:rPr>
          <w:sz w:val="24"/>
        </w:rPr>
        <w:t>the</w:t>
      </w:r>
      <w:r>
        <w:rPr>
          <w:spacing w:val="-12"/>
          <w:sz w:val="24"/>
        </w:rPr>
        <w:t> </w:t>
      </w:r>
      <w:r>
        <w:rPr>
          <w:sz w:val="24"/>
        </w:rPr>
        <w:t>sole,</w:t>
      </w:r>
      <w:r>
        <w:rPr>
          <w:spacing w:val="-13"/>
          <w:sz w:val="24"/>
        </w:rPr>
        <w:t> </w:t>
      </w:r>
      <w:r>
        <w:rPr>
          <w:sz w:val="24"/>
        </w:rPr>
        <w:t>contributory</w:t>
      </w:r>
      <w:r>
        <w:rPr>
          <w:spacing w:val="-13"/>
          <w:sz w:val="24"/>
        </w:rPr>
        <w:t> </w:t>
      </w:r>
      <w:r>
        <w:rPr>
          <w:sz w:val="24"/>
        </w:rPr>
        <w:t>or</w:t>
      </w:r>
      <w:r>
        <w:rPr>
          <w:spacing w:val="-13"/>
          <w:sz w:val="24"/>
        </w:rPr>
        <w:t> </w:t>
      </w:r>
      <w:r>
        <w:rPr>
          <w:sz w:val="24"/>
        </w:rPr>
        <w:t>comparative negligence or willful misconduct of Seller, its agents or</w:t>
      </w:r>
      <w:r>
        <w:rPr>
          <w:spacing w:val="-4"/>
          <w:sz w:val="24"/>
        </w:rPr>
        <w:t> </w:t>
      </w:r>
      <w:r>
        <w:rPr>
          <w:sz w:val="24"/>
        </w:rPr>
        <w:t>invitees.</w:t>
      </w:r>
    </w:p>
    <w:p>
      <w:pPr>
        <w:pStyle w:val="BodyText"/>
      </w:pPr>
    </w:p>
    <w:p>
      <w:pPr>
        <w:pStyle w:val="ListParagraph"/>
        <w:numPr>
          <w:ilvl w:val="0"/>
          <w:numId w:val="2"/>
        </w:numPr>
        <w:tabs>
          <w:tab w:pos="2460" w:val="left" w:leader="none"/>
        </w:tabs>
        <w:spacing w:line="240" w:lineRule="auto" w:before="0" w:after="0"/>
        <w:ind w:left="300" w:right="316" w:firstLine="1440"/>
        <w:jc w:val="both"/>
        <w:rPr>
          <w:sz w:val="24"/>
        </w:rPr>
      </w:pPr>
      <w:r>
        <w:rPr>
          <w:sz w:val="24"/>
          <w:u w:val="single"/>
        </w:rPr>
        <w:t>Documents and Other Items</w:t>
      </w:r>
      <w:r>
        <w:rPr>
          <w:sz w:val="24"/>
        </w:rPr>
        <w:t>. During the Feasibility Period, Seller shall provide Buyer with true and correct copies of all documents and other items in the Seller’s possession</w:t>
      </w:r>
      <w:r>
        <w:rPr>
          <w:spacing w:val="-7"/>
          <w:sz w:val="24"/>
        </w:rPr>
        <w:t> </w:t>
      </w:r>
      <w:r>
        <w:rPr>
          <w:sz w:val="24"/>
        </w:rPr>
        <w:t>or</w:t>
      </w:r>
      <w:r>
        <w:rPr>
          <w:spacing w:val="-6"/>
          <w:sz w:val="24"/>
        </w:rPr>
        <w:t> </w:t>
      </w:r>
      <w:r>
        <w:rPr>
          <w:sz w:val="24"/>
        </w:rPr>
        <w:t>that</w:t>
      </w:r>
      <w:r>
        <w:rPr>
          <w:spacing w:val="-6"/>
          <w:sz w:val="24"/>
        </w:rPr>
        <w:t> </w:t>
      </w:r>
      <w:r>
        <w:rPr>
          <w:sz w:val="24"/>
        </w:rPr>
        <w:t>Seller</w:t>
      </w:r>
      <w:r>
        <w:rPr>
          <w:spacing w:val="-8"/>
          <w:sz w:val="24"/>
        </w:rPr>
        <w:t> </w:t>
      </w:r>
      <w:r>
        <w:rPr>
          <w:sz w:val="24"/>
        </w:rPr>
        <w:t>may</w:t>
      </w:r>
      <w:r>
        <w:rPr>
          <w:spacing w:val="-6"/>
          <w:sz w:val="24"/>
        </w:rPr>
        <w:t> </w:t>
      </w:r>
      <w:r>
        <w:rPr>
          <w:sz w:val="24"/>
        </w:rPr>
        <w:t>obtain</w:t>
      </w:r>
      <w:r>
        <w:rPr>
          <w:spacing w:val="-5"/>
          <w:sz w:val="24"/>
        </w:rPr>
        <w:t> </w:t>
      </w:r>
      <w:r>
        <w:rPr>
          <w:sz w:val="24"/>
        </w:rPr>
        <w:t>with</w:t>
      </w:r>
      <w:r>
        <w:rPr>
          <w:spacing w:val="-7"/>
          <w:sz w:val="24"/>
        </w:rPr>
        <w:t> </w:t>
      </w:r>
      <w:r>
        <w:rPr>
          <w:sz w:val="24"/>
        </w:rPr>
        <w:t>reasonable</w:t>
      </w:r>
      <w:r>
        <w:rPr>
          <w:spacing w:val="-6"/>
          <w:sz w:val="24"/>
        </w:rPr>
        <w:t> </w:t>
      </w:r>
      <w:r>
        <w:rPr>
          <w:sz w:val="24"/>
        </w:rPr>
        <w:t>effort</w:t>
      </w:r>
      <w:r>
        <w:rPr>
          <w:spacing w:val="-6"/>
          <w:sz w:val="24"/>
        </w:rPr>
        <w:t> </w:t>
      </w:r>
      <w:r>
        <w:rPr>
          <w:sz w:val="24"/>
        </w:rPr>
        <w:t>with</w:t>
      </w:r>
      <w:r>
        <w:rPr>
          <w:spacing w:val="-7"/>
          <w:sz w:val="24"/>
        </w:rPr>
        <w:t> </w:t>
      </w:r>
      <w:r>
        <w:rPr>
          <w:sz w:val="24"/>
        </w:rPr>
        <w:t>respect</w:t>
      </w:r>
      <w:r>
        <w:rPr>
          <w:spacing w:val="-6"/>
          <w:sz w:val="24"/>
        </w:rPr>
        <w:t> </w:t>
      </w:r>
      <w:r>
        <w:rPr>
          <w:sz w:val="24"/>
        </w:rPr>
        <w:t>to</w:t>
      </w:r>
      <w:r>
        <w:rPr>
          <w:spacing w:val="-7"/>
          <w:sz w:val="24"/>
        </w:rPr>
        <w:t> </w:t>
      </w:r>
      <w:r>
        <w:rPr>
          <w:sz w:val="24"/>
        </w:rPr>
        <w:t>the</w:t>
      </w:r>
      <w:r>
        <w:rPr>
          <w:spacing w:val="-6"/>
          <w:sz w:val="24"/>
        </w:rPr>
        <w:t> </w:t>
      </w:r>
      <w:r>
        <w:rPr>
          <w:sz w:val="24"/>
        </w:rPr>
        <w:t>Property,</w:t>
      </w:r>
      <w:r>
        <w:rPr>
          <w:spacing w:val="-7"/>
          <w:sz w:val="24"/>
        </w:rPr>
        <w:t> </w:t>
      </w:r>
      <w:r>
        <w:rPr>
          <w:sz w:val="24"/>
        </w:rPr>
        <w:t>including, without limitation, surveys, title policies, plans and specifications, notices, correspondence, environmental reports, licenses, permits, and</w:t>
      </w:r>
      <w:r>
        <w:rPr>
          <w:spacing w:val="-3"/>
          <w:sz w:val="24"/>
        </w:rPr>
        <w:t> </w:t>
      </w:r>
      <w:r>
        <w:rPr>
          <w:sz w:val="24"/>
        </w:rPr>
        <w:t>approvals.</w:t>
      </w:r>
    </w:p>
    <w:p>
      <w:pPr>
        <w:pStyle w:val="BodyText"/>
      </w:pPr>
    </w:p>
    <w:p>
      <w:pPr>
        <w:pStyle w:val="ListParagraph"/>
        <w:numPr>
          <w:ilvl w:val="0"/>
          <w:numId w:val="2"/>
        </w:numPr>
        <w:tabs>
          <w:tab w:pos="2460" w:val="left" w:leader="none"/>
        </w:tabs>
        <w:spacing w:line="240" w:lineRule="auto" w:before="1" w:after="0"/>
        <w:ind w:left="299" w:right="317" w:firstLine="1440"/>
        <w:jc w:val="both"/>
        <w:rPr>
          <w:sz w:val="24"/>
        </w:rPr>
      </w:pPr>
      <w:r>
        <w:rPr>
          <w:sz w:val="24"/>
          <w:u w:val="single"/>
        </w:rPr>
        <w:t>Election to Terminate</w:t>
      </w:r>
      <w:r>
        <w:rPr>
          <w:sz w:val="24"/>
        </w:rPr>
        <w:t>. Buyer shall have until 5:00 p.m. Property-local</w:t>
      </w:r>
      <w:r>
        <w:rPr>
          <w:spacing w:val="-42"/>
          <w:sz w:val="24"/>
        </w:rPr>
        <w:t> </w:t>
      </w:r>
      <w:r>
        <w:rPr>
          <w:sz w:val="24"/>
        </w:rPr>
        <w:t>time on the Feasibility Expiration Date to conduct its Feasibility Study. In Buyer’s sole discretion and for any reason whatsoever, Buyer may elect to terminate this Agreement by providing notice of termination</w:t>
      </w:r>
      <w:r>
        <w:rPr>
          <w:spacing w:val="-7"/>
          <w:sz w:val="24"/>
        </w:rPr>
        <w:t> </w:t>
      </w:r>
      <w:r>
        <w:rPr>
          <w:sz w:val="24"/>
        </w:rPr>
        <w:t>to</w:t>
      </w:r>
      <w:r>
        <w:rPr>
          <w:spacing w:val="-6"/>
          <w:sz w:val="24"/>
        </w:rPr>
        <w:t> </w:t>
      </w:r>
      <w:r>
        <w:rPr>
          <w:sz w:val="24"/>
        </w:rPr>
        <w:t>Seller</w:t>
      </w:r>
      <w:r>
        <w:rPr>
          <w:spacing w:val="-5"/>
          <w:sz w:val="24"/>
        </w:rPr>
        <w:t> </w:t>
      </w:r>
      <w:r>
        <w:rPr>
          <w:sz w:val="24"/>
        </w:rPr>
        <w:t>on</w:t>
      </w:r>
      <w:r>
        <w:rPr>
          <w:spacing w:val="-7"/>
          <w:sz w:val="24"/>
        </w:rPr>
        <w:t> </w:t>
      </w:r>
      <w:r>
        <w:rPr>
          <w:sz w:val="24"/>
        </w:rPr>
        <w:t>or</w:t>
      </w:r>
      <w:r>
        <w:rPr>
          <w:spacing w:val="-5"/>
          <w:sz w:val="24"/>
        </w:rPr>
        <w:t> </w:t>
      </w:r>
      <w:r>
        <w:rPr>
          <w:sz w:val="24"/>
        </w:rPr>
        <w:t>before</w:t>
      </w:r>
      <w:r>
        <w:rPr>
          <w:spacing w:val="-6"/>
          <w:sz w:val="24"/>
        </w:rPr>
        <w:t> </w:t>
      </w:r>
      <w:r>
        <w:rPr>
          <w:sz w:val="24"/>
        </w:rPr>
        <w:t>5:00</w:t>
      </w:r>
      <w:r>
        <w:rPr>
          <w:spacing w:val="-5"/>
          <w:sz w:val="24"/>
        </w:rPr>
        <w:t> </w:t>
      </w:r>
      <w:r>
        <w:rPr>
          <w:sz w:val="24"/>
        </w:rPr>
        <w:t>p.m.</w:t>
      </w:r>
      <w:r>
        <w:rPr>
          <w:spacing w:val="-6"/>
          <w:sz w:val="24"/>
        </w:rPr>
        <w:t> </w:t>
      </w:r>
      <w:r>
        <w:rPr>
          <w:sz w:val="24"/>
        </w:rPr>
        <w:t>Property-local</w:t>
      </w:r>
      <w:r>
        <w:rPr>
          <w:spacing w:val="-6"/>
          <w:sz w:val="24"/>
        </w:rPr>
        <w:t> </w:t>
      </w:r>
      <w:r>
        <w:rPr>
          <w:sz w:val="24"/>
        </w:rPr>
        <w:t>time</w:t>
      </w:r>
      <w:r>
        <w:rPr>
          <w:spacing w:val="-5"/>
          <w:sz w:val="24"/>
        </w:rPr>
        <w:t> </w:t>
      </w:r>
      <w:r>
        <w:rPr>
          <w:sz w:val="24"/>
        </w:rPr>
        <w:t>on</w:t>
      </w:r>
      <w:r>
        <w:rPr>
          <w:spacing w:val="-6"/>
          <w:sz w:val="24"/>
        </w:rPr>
        <w:t> </w:t>
      </w:r>
      <w:r>
        <w:rPr>
          <w:sz w:val="24"/>
        </w:rPr>
        <w:t>the</w:t>
      </w:r>
      <w:r>
        <w:rPr>
          <w:spacing w:val="-5"/>
          <w:sz w:val="24"/>
        </w:rPr>
        <w:t> </w:t>
      </w:r>
      <w:r>
        <w:rPr>
          <w:sz w:val="24"/>
        </w:rPr>
        <w:t>Feasibility</w:t>
      </w:r>
      <w:r>
        <w:rPr>
          <w:spacing w:val="-6"/>
          <w:sz w:val="24"/>
        </w:rPr>
        <w:t> </w:t>
      </w:r>
      <w:r>
        <w:rPr>
          <w:sz w:val="24"/>
        </w:rPr>
        <w:t>Expiration</w:t>
      </w:r>
      <w:r>
        <w:rPr>
          <w:spacing w:val="-6"/>
          <w:sz w:val="24"/>
        </w:rPr>
        <w:t> </w:t>
      </w:r>
      <w:r>
        <w:rPr>
          <w:sz w:val="24"/>
        </w:rPr>
        <w:t>Date as</w:t>
      </w:r>
      <w:r>
        <w:rPr>
          <w:spacing w:val="17"/>
          <w:sz w:val="24"/>
        </w:rPr>
        <w:t> </w:t>
      </w:r>
      <w:r>
        <w:rPr>
          <w:sz w:val="24"/>
        </w:rPr>
        <w:t>provided</w:t>
      </w:r>
      <w:r>
        <w:rPr>
          <w:spacing w:val="15"/>
          <w:sz w:val="24"/>
        </w:rPr>
        <w:t> </w:t>
      </w:r>
      <w:r>
        <w:rPr>
          <w:sz w:val="24"/>
        </w:rPr>
        <w:t>in</w:t>
      </w:r>
      <w:r>
        <w:rPr>
          <w:spacing w:val="17"/>
          <w:sz w:val="24"/>
        </w:rPr>
        <w:t> </w:t>
      </w:r>
      <w:r>
        <w:rPr>
          <w:sz w:val="24"/>
        </w:rPr>
        <w:t>Section</w:t>
      </w:r>
      <w:r>
        <w:rPr>
          <w:spacing w:val="17"/>
          <w:sz w:val="24"/>
        </w:rPr>
        <w:t> </w:t>
      </w:r>
      <w:r>
        <w:rPr>
          <w:sz w:val="24"/>
        </w:rPr>
        <w:t>5,</w:t>
      </w:r>
      <w:r>
        <w:rPr>
          <w:spacing w:val="17"/>
          <w:sz w:val="24"/>
        </w:rPr>
        <w:t> </w:t>
      </w:r>
      <w:r>
        <w:rPr>
          <w:sz w:val="24"/>
        </w:rPr>
        <w:t>and</w:t>
      </w:r>
      <w:r>
        <w:rPr>
          <w:spacing w:val="18"/>
          <w:sz w:val="24"/>
        </w:rPr>
        <w:t> </w:t>
      </w:r>
      <w:r>
        <w:rPr>
          <w:sz w:val="24"/>
        </w:rPr>
        <w:t>in</w:t>
      </w:r>
      <w:r>
        <w:rPr>
          <w:spacing w:val="17"/>
          <w:sz w:val="24"/>
        </w:rPr>
        <w:t> </w:t>
      </w:r>
      <w:r>
        <w:rPr>
          <w:sz w:val="24"/>
        </w:rPr>
        <w:t>such</w:t>
      </w:r>
      <w:r>
        <w:rPr>
          <w:spacing w:val="17"/>
          <w:sz w:val="24"/>
        </w:rPr>
        <w:t> </w:t>
      </w:r>
      <w:r>
        <w:rPr>
          <w:sz w:val="24"/>
        </w:rPr>
        <w:t>an</w:t>
      </w:r>
      <w:r>
        <w:rPr>
          <w:spacing w:val="17"/>
          <w:sz w:val="24"/>
        </w:rPr>
        <w:t> </w:t>
      </w:r>
      <w:r>
        <w:rPr>
          <w:sz w:val="24"/>
        </w:rPr>
        <w:t>event,</w:t>
      </w:r>
      <w:r>
        <w:rPr>
          <w:spacing w:val="15"/>
          <w:sz w:val="24"/>
        </w:rPr>
        <w:t> </w:t>
      </w:r>
      <w:r>
        <w:rPr>
          <w:sz w:val="24"/>
        </w:rPr>
        <w:t>Buyer</w:t>
      </w:r>
      <w:r>
        <w:rPr>
          <w:spacing w:val="17"/>
          <w:sz w:val="24"/>
        </w:rPr>
        <w:t> </w:t>
      </w:r>
      <w:r>
        <w:rPr>
          <w:sz w:val="24"/>
        </w:rPr>
        <w:t>shall</w:t>
      </w:r>
      <w:r>
        <w:rPr>
          <w:spacing w:val="17"/>
          <w:sz w:val="24"/>
        </w:rPr>
        <w:t> </w:t>
      </w:r>
      <w:r>
        <w:rPr>
          <w:sz w:val="24"/>
        </w:rPr>
        <w:t>receive</w:t>
      </w:r>
      <w:r>
        <w:rPr>
          <w:spacing w:val="17"/>
          <w:sz w:val="24"/>
        </w:rPr>
        <w:t> </w:t>
      </w:r>
      <w:r>
        <w:rPr>
          <w:sz w:val="24"/>
        </w:rPr>
        <w:t>a</w:t>
      </w:r>
      <w:r>
        <w:rPr>
          <w:spacing w:val="17"/>
          <w:sz w:val="24"/>
        </w:rPr>
        <w:t> </w:t>
      </w:r>
      <w:r>
        <w:rPr>
          <w:sz w:val="24"/>
        </w:rPr>
        <w:t>full</w:t>
      </w:r>
      <w:r>
        <w:rPr>
          <w:spacing w:val="17"/>
          <w:sz w:val="24"/>
        </w:rPr>
        <w:t> </w:t>
      </w:r>
      <w:r>
        <w:rPr>
          <w:sz w:val="24"/>
        </w:rPr>
        <w:t>refund</w:t>
      </w:r>
      <w:r>
        <w:rPr>
          <w:spacing w:val="17"/>
          <w:sz w:val="24"/>
        </w:rPr>
        <w:t> </w:t>
      </w:r>
      <w:r>
        <w:rPr>
          <w:sz w:val="24"/>
        </w:rPr>
        <w:t>of</w:t>
      </w:r>
      <w:r>
        <w:rPr>
          <w:spacing w:val="17"/>
          <w:sz w:val="24"/>
        </w:rPr>
        <w:t> </w:t>
      </w:r>
      <w:r>
        <w:rPr>
          <w:sz w:val="24"/>
        </w:rPr>
        <w:t>the</w:t>
      </w:r>
      <w:r>
        <w:rPr>
          <w:spacing w:val="17"/>
          <w:sz w:val="24"/>
        </w:rPr>
        <w:t> </w:t>
      </w:r>
      <w:r>
        <w:rPr>
          <w:sz w:val="24"/>
        </w:rPr>
        <w:t>Deposit</w:t>
      </w:r>
    </w:p>
    <w:p>
      <w:pPr>
        <w:spacing w:after="0" w:line="240" w:lineRule="auto"/>
        <w:jc w:val="both"/>
        <w:rPr>
          <w:sz w:val="24"/>
        </w:rPr>
        <w:sectPr>
          <w:pgSz w:w="12240" w:h="15840"/>
          <w:pgMar w:header="0" w:footer="1066" w:top="1400" w:bottom="1260" w:left="1140" w:right="1120"/>
        </w:sectPr>
      </w:pPr>
    </w:p>
    <w:p>
      <w:pPr>
        <w:pStyle w:val="BodyText"/>
        <w:spacing w:before="76"/>
        <w:ind w:left="300" w:right="122"/>
      </w:pPr>
      <w:r>
        <w:rPr/>
        <w:t>(less the $100 independent consideration). If Buyer fails to so terminate this Agreement, Buyer shall be deemed to have waived its right to terminate this Agreement pursuant to Section 5.</w:t>
      </w:r>
    </w:p>
    <w:p>
      <w:pPr>
        <w:pStyle w:val="BodyText"/>
      </w:pPr>
    </w:p>
    <w:p>
      <w:pPr>
        <w:pStyle w:val="ListParagraph"/>
        <w:numPr>
          <w:ilvl w:val="1"/>
          <w:numId w:val="1"/>
        </w:numPr>
        <w:tabs>
          <w:tab w:pos="2459" w:val="left" w:leader="none"/>
          <w:tab w:pos="2460" w:val="left" w:leader="none"/>
        </w:tabs>
        <w:spacing w:line="240" w:lineRule="auto" w:before="1" w:after="0"/>
        <w:ind w:left="2460" w:right="0" w:hanging="720"/>
        <w:jc w:val="left"/>
        <w:rPr>
          <w:sz w:val="24"/>
        </w:rPr>
      </w:pPr>
      <w:r>
        <w:rPr>
          <w:sz w:val="24"/>
          <w:u w:val="single"/>
        </w:rPr>
        <w:t>Survey and Title Review</w:t>
      </w:r>
      <w:r>
        <w:rPr>
          <w:spacing w:val="-4"/>
          <w:sz w:val="24"/>
          <w:u w:val="single"/>
        </w:rPr>
        <w:t> </w:t>
      </w:r>
      <w:r>
        <w:rPr>
          <w:sz w:val="24"/>
          <w:u w:val="single"/>
        </w:rPr>
        <w:t>Contingency</w:t>
      </w:r>
      <w:r>
        <w:rPr>
          <w:sz w:val="24"/>
        </w:rPr>
        <w:t>.</w:t>
      </w:r>
    </w:p>
    <w:p>
      <w:pPr>
        <w:pStyle w:val="BodyText"/>
        <w:spacing w:before="11"/>
        <w:rPr>
          <w:sz w:val="23"/>
        </w:rPr>
      </w:pPr>
    </w:p>
    <w:p>
      <w:pPr>
        <w:pStyle w:val="ListParagraph"/>
        <w:numPr>
          <w:ilvl w:val="0"/>
          <w:numId w:val="3"/>
        </w:numPr>
        <w:tabs>
          <w:tab w:pos="2460" w:val="left" w:leader="none"/>
        </w:tabs>
        <w:spacing w:line="240" w:lineRule="auto" w:before="0" w:after="0"/>
        <w:ind w:left="299" w:right="316" w:firstLine="1440"/>
        <w:jc w:val="both"/>
        <w:rPr>
          <w:sz w:val="24"/>
        </w:rPr>
      </w:pPr>
      <w:r>
        <w:rPr>
          <w:sz w:val="24"/>
          <w:u w:val="single"/>
        </w:rPr>
        <w:t>Survey and Title Report</w:t>
      </w:r>
      <w:r>
        <w:rPr>
          <w:sz w:val="24"/>
        </w:rPr>
        <w:t>. Within ten (10) days following the Agreement Date, Buyer may, at its sole cost and expense, cause an ALTA survey (the “</w:t>
      </w:r>
      <w:r>
        <w:rPr>
          <w:b/>
          <w:sz w:val="24"/>
        </w:rPr>
        <w:t>Survey</w:t>
      </w:r>
      <w:r>
        <w:rPr>
          <w:sz w:val="24"/>
        </w:rPr>
        <w:t>”) of the Property to be prepared by a licensed engineer. Promptly following the Agreement Date, Buyer shall cause Escrow Agent to deliver to Buyer a current preliminary title report of the Property prepared by Escrow Agent (the “</w:t>
      </w:r>
      <w:r>
        <w:rPr>
          <w:b/>
          <w:sz w:val="24"/>
        </w:rPr>
        <w:t>Title Report</w:t>
      </w:r>
      <w:r>
        <w:rPr>
          <w:sz w:val="24"/>
        </w:rPr>
        <w:t>”) leading to the issuance of an ALTA extended coverage owner’s policy of title insurance in the amount of the Purchase Price, together with legible copies of all instruments of records referred to on Schedule B thereof. Buyer shall have until the Feasibility Expiration Date to review and disapprove, in its reasonable discretion, the Title Report and Survey. If Buyer does not expressly disapprove the status of title to the Property as described in the Survey and Title Report (and any amendment to the Title Report) by giving written</w:t>
      </w:r>
      <w:r>
        <w:rPr>
          <w:spacing w:val="-11"/>
          <w:sz w:val="24"/>
        </w:rPr>
        <w:t> </w:t>
      </w:r>
      <w:r>
        <w:rPr>
          <w:sz w:val="24"/>
        </w:rPr>
        <w:t>notice</w:t>
      </w:r>
      <w:r>
        <w:rPr>
          <w:spacing w:val="-11"/>
          <w:sz w:val="24"/>
        </w:rPr>
        <w:t> </w:t>
      </w:r>
      <w:r>
        <w:rPr>
          <w:sz w:val="24"/>
        </w:rPr>
        <w:t>to</w:t>
      </w:r>
      <w:r>
        <w:rPr>
          <w:spacing w:val="-10"/>
          <w:sz w:val="24"/>
        </w:rPr>
        <w:t> </w:t>
      </w:r>
      <w:r>
        <w:rPr>
          <w:sz w:val="24"/>
        </w:rPr>
        <w:t>Seller</w:t>
      </w:r>
      <w:r>
        <w:rPr>
          <w:spacing w:val="-10"/>
          <w:sz w:val="24"/>
        </w:rPr>
        <w:t> </w:t>
      </w:r>
      <w:r>
        <w:rPr>
          <w:sz w:val="24"/>
        </w:rPr>
        <w:t>and</w:t>
      </w:r>
      <w:r>
        <w:rPr>
          <w:spacing w:val="-10"/>
          <w:sz w:val="24"/>
        </w:rPr>
        <w:t> </w:t>
      </w:r>
      <w:r>
        <w:rPr>
          <w:sz w:val="24"/>
        </w:rPr>
        <w:t>Escrow</w:t>
      </w:r>
      <w:r>
        <w:rPr>
          <w:spacing w:val="-13"/>
          <w:sz w:val="24"/>
        </w:rPr>
        <w:t> </w:t>
      </w:r>
      <w:r>
        <w:rPr>
          <w:sz w:val="24"/>
        </w:rPr>
        <w:t>Agent</w:t>
      </w:r>
      <w:r>
        <w:rPr>
          <w:spacing w:val="-10"/>
          <w:sz w:val="24"/>
        </w:rPr>
        <w:t> </w:t>
      </w:r>
      <w:r>
        <w:rPr>
          <w:sz w:val="24"/>
        </w:rPr>
        <w:t>on</w:t>
      </w:r>
      <w:r>
        <w:rPr>
          <w:spacing w:val="-10"/>
          <w:sz w:val="24"/>
        </w:rPr>
        <w:t> </w:t>
      </w:r>
      <w:r>
        <w:rPr>
          <w:sz w:val="24"/>
        </w:rPr>
        <w:t>or</w:t>
      </w:r>
      <w:r>
        <w:rPr>
          <w:spacing w:val="-12"/>
          <w:sz w:val="24"/>
        </w:rPr>
        <w:t> </w:t>
      </w:r>
      <w:r>
        <w:rPr>
          <w:sz w:val="24"/>
        </w:rPr>
        <w:t>before</w:t>
      </w:r>
      <w:r>
        <w:rPr>
          <w:spacing w:val="-10"/>
          <w:sz w:val="24"/>
        </w:rPr>
        <w:t> </w:t>
      </w:r>
      <w:r>
        <w:rPr>
          <w:sz w:val="24"/>
        </w:rPr>
        <w:t>the</w:t>
      </w:r>
      <w:r>
        <w:rPr>
          <w:spacing w:val="-11"/>
          <w:sz w:val="24"/>
        </w:rPr>
        <w:t> </w:t>
      </w:r>
      <w:r>
        <w:rPr>
          <w:sz w:val="24"/>
        </w:rPr>
        <w:t>Feasibility</w:t>
      </w:r>
      <w:r>
        <w:rPr>
          <w:spacing w:val="-11"/>
          <w:sz w:val="24"/>
        </w:rPr>
        <w:t> </w:t>
      </w:r>
      <w:r>
        <w:rPr>
          <w:sz w:val="24"/>
        </w:rPr>
        <w:t>Expiration</w:t>
      </w:r>
      <w:r>
        <w:rPr>
          <w:spacing w:val="-10"/>
          <w:sz w:val="24"/>
        </w:rPr>
        <w:t> </w:t>
      </w:r>
      <w:r>
        <w:rPr>
          <w:sz w:val="24"/>
        </w:rPr>
        <w:t>Date,</w:t>
      </w:r>
      <w:r>
        <w:rPr>
          <w:spacing w:val="-11"/>
          <w:sz w:val="24"/>
        </w:rPr>
        <w:t> </w:t>
      </w:r>
      <w:r>
        <w:rPr>
          <w:sz w:val="24"/>
        </w:rPr>
        <w:t>Buyer</w:t>
      </w:r>
      <w:r>
        <w:rPr>
          <w:spacing w:val="-9"/>
          <w:sz w:val="24"/>
        </w:rPr>
        <w:t> </w:t>
      </w:r>
      <w:r>
        <w:rPr>
          <w:sz w:val="24"/>
        </w:rPr>
        <w:t>shall be deemed to have approved the status of title to the Property as reflected on the Survey and Title Report, as may be amended. If Buyer objects to the status of title to the Property by delivering written notice thereof to Seller on or before 5:00 p.m. Property-local time on the Feasibility Expiration</w:t>
      </w:r>
      <w:r>
        <w:rPr>
          <w:spacing w:val="-16"/>
          <w:sz w:val="24"/>
        </w:rPr>
        <w:t> </w:t>
      </w:r>
      <w:r>
        <w:rPr>
          <w:sz w:val="24"/>
        </w:rPr>
        <w:t>Date,</w:t>
      </w:r>
      <w:r>
        <w:rPr>
          <w:spacing w:val="-13"/>
          <w:sz w:val="24"/>
        </w:rPr>
        <w:t> </w:t>
      </w:r>
      <w:r>
        <w:rPr>
          <w:sz w:val="24"/>
        </w:rPr>
        <w:t>then</w:t>
      </w:r>
      <w:r>
        <w:rPr>
          <w:spacing w:val="-16"/>
          <w:sz w:val="24"/>
        </w:rPr>
        <w:t> </w:t>
      </w:r>
      <w:r>
        <w:rPr>
          <w:sz w:val="24"/>
        </w:rPr>
        <w:t>Buyer</w:t>
      </w:r>
      <w:r>
        <w:rPr>
          <w:spacing w:val="-13"/>
          <w:sz w:val="24"/>
        </w:rPr>
        <w:t> </w:t>
      </w:r>
      <w:r>
        <w:rPr>
          <w:sz w:val="24"/>
        </w:rPr>
        <w:t>shall</w:t>
      </w:r>
      <w:r>
        <w:rPr>
          <w:spacing w:val="-13"/>
          <w:sz w:val="24"/>
        </w:rPr>
        <w:t> </w:t>
      </w:r>
      <w:r>
        <w:rPr>
          <w:sz w:val="24"/>
        </w:rPr>
        <w:t>have</w:t>
      </w:r>
      <w:r>
        <w:rPr>
          <w:spacing w:val="-14"/>
          <w:sz w:val="24"/>
        </w:rPr>
        <w:t> </w:t>
      </w:r>
      <w:r>
        <w:rPr>
          <w:sz w:val="24"/>
        </w:rPr>
        <w:t>the</w:t>
      </w:r>
      <w:r>
        <w:rPr>
          <w:spacing w:val="-14"/>
          <w:sz w:val="24"/>
        </w:rPr>
        <w:t> </w:t>
      </w:r>
      <w:r>
        <w:rPr>
          <w:sz w:val="24"/>
        </w:rPr>
        <w:t>right</w:t>
      </w:r>
      <w:r>
        <w:rPr>
          <w:spacing w:val="-14"/>
          <w:sz w:val="24"/>
        </w:rPr>
        <w:t> </w:t>
      </w:r>
      <w:r>
        <w:rPr>
          <w:sz w:val="24"/>
        </w:rPr>
        <w:t>to</w:t>
      </w:r>
      <w:r>
        <w:rPr>
          <w:spacing w:val="-13"/>
          <w:sz w:val="24"/>
        </w:rPr>
        <w:t> </w:t>
      </w:r>
      <w:r>
        <w:rPr>
          <w:sz w:val="24"/>
        </w:rPr>
        <w:t>terminate</w:t>
      </w:r>
      <w:r>
        <w:rPr>
          <w:spacing w:val="-15"/>
          <w:sz w:val="24"/>
        </w:rPr>
        <w:t> </w:t>
      </w:r>
      <w:r>
        <w:rPr>
          <w:sz w:val="24"/>
        </w:rPr>
        <w:t>this</w:t>
      </w:r>
      <w:r>
        <w:rPr>
          <w:spacing w:val="-13"/>
          <w:sz w:val="24"/>
        </w:rPr>
        <w:t> </w:t>
      </w:r>
      <w:r>
        <w:rPr>
          <w:sz w:val="24"/>
        </w:rPr>
        <w:t>Agreement</w:t>
      </w:r>
      <w:r>
        <w:rPr>
          <w:spacing w:val="-13"/>
          <w:sz w:val="24"/>
        </w:rPr>
        <w:t> </w:t>
      </w:r>
      <w:r>
        <w:rPr>
          <w:sz w:val="24"/>
        </w:rPr>
        <w:t>as</w:t>
      </w:r>
      <w:r>
        <w:rPr>
          <w:spacing w:val="-14"/>
          <w:sz w:val="24"/>
        </w:rPr>
        <w:t> </w:t>
      </w:r>
      <w:r>
        <w:rPr>
          <w:sz w:val="24"/>
        </w:rPr>
        <w:t>provided</w:t>
      </w:r>
      <w:r>
        <w:rPr>
          <w:spacing w:val="-13"/>
          <w:sz w:val="24"/>
        </w:rPr>
        <w:t> </w:t>
      </w:r>
      <w:r>
        <w:rPr>
          <w:sz w:val="24"/>
        </w:rPr>
        <w:t>in</w:t>
      </w:r>
      <w:r>
        <w:rPr>
          <w:spacing w:val="-14"/>
          <w:sz w:val="24"/>
        </w:rPr>
        <w:t> </w:t>
      </w:r>
      <w:r>
        <w:rPr>
          <w:sz w:val="24"/>
        </w:rPr>
        <w:t>Section 5.</w:t>
      </w:r>
    </w:p>
    <w:p>
      <w:pPr>
        <w:pStyle w:val="BodyText"/>
      </w:pPr>
    </w:p>
    <w:p>
      <w:pPr>
        <w:pStyle w:val="ListParagraph"/>
        <w:numPr>
          <w:ilvl w:val="0"/>
          <w:numId w:val="3"/>
        </w:numPr>
        <w:tabs>
          <w:tab w:pos="2460" w:val="left" w:leader="none"/>
        </w:tabs>
        <w:spacing w:line="240" w:lineRule="auto" w:before="0" w:after="0"/>
        <w:ind w:left="299" w:right="315" w:firstLine="1440"/>
        <w:jc w:val="both"/>
        <w:rPr>
          <w:sz w:val="24"/>
        </w:rPr>
      </w:pPr>
      <w:r>
        <w:rPr>
          <w:sz w:val="24"/>
          <w:u w:val="single"/>
        </w:rPr>
        <w:t>Buyer’s Objection; Seller’s Cure</w:t>
      </w:r>
      <w:r>
        <w:rPr>
          <w:sz w:val="24"/>
        </w:rPr>
        <w:t>. If Buyer delivers a notice specifying its objection to any matter(s) affecting the Property contained in the Title Report or any amendment thereto, Seller shall attempt to cure the matter(s) objected to by Buyer. If Seller notifies Buyer of its inability to cure such objections, or if Seller is unable to cure such matters to Buyer’s satisfaction (determined in Buyer’s reasonable discretion), Buyer shall have the right to terminate this Agreement as provided in Section</w:t>
      </w:r>
      <w:r>
        <w:rPr>
          <w:spacing w:val="-1"/>
          <w:sz w:val="24"/>
        </w:rPr>
        <w:t> </w:t>
      </w:r>
      <w:r>
        <w:rPr>
          <w:sz w:val="24"/>
        </w:rPr>
        <w:t>5.</w:t>
      </w:r>
    </w:p>
    <w:p>
      <w:pPr>
        <w:pStyle w:val="BodyText"/>
        <w:spacing w:before="11"/>
        <w:rPr>
          <w:sz w:val="23"/>
        </w:rPr>
      </w:pPr>
    </w:p>
    <w:p>
      <w:pPr>
        <w:pStyle w:val="ListParagraph"/>
        <w:numPr>
          <w:ilvl w:val="1"/>
          <w:numId w:val="1"/>
        </w:numPr>
        <w:tabs>
          <w:tab w:pos="2459" w:val="left" w:leader="none"/>
          <w:tab w:pos="2460" w:val="left" w:leader="none"/>
        </w:tabs>
        <w:spacing w:line="511" w:lineRule="auto" w:before="0" w:after="0"/>
        <w:ind w:left="2459" w:right="3817" w:hanging="720"/>
        <w:jc w:val="left"/>
        <w:rPr>
          <w:sz w:val="24"/>
        </w:rPr>
      </w:pPr>
      <w:r>
        <w:rPr/>
        <w:pict>
          <v:shape style="position:absolute;margin-left:144pt;margin-top:27.713913pt;width:10.35pt;height:16pt;mso-position-horizontal-relative:page;mso-position-vertical-relative:paragraph;z-index:-15944704"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shape style="position:absolute;margin-left:144pt;margin-top:57.473915pt;width:10.35pt;height:16pt;mso-position-horizontal-relative:page;mso-position-vertical-relative:paragraph;z-index:-15944192"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363998pt;margin-top:31.660732pt;width:9.85pt;height:9.65pt;mso-position-horizontal-relative:page;mso-position-vertical-relative:paragraph;z-index:-15943680" coordorigin="2887,633" coordsize="197,193">
            <v:rect style="position:absolute;left:2887;top:633;width:197;height:193" filled="true" fillcolor="#ffffff" stroked="false">
              <v:fill type="solid"/>
            </v:rect>
            <v:rect style="position:absolute;left:2897;top:643;width:177;height:173" filled="false" stroked="true" strokeweight="1pt" strokecolor="#000000">
              <v:stroke dashstyle="solid"/>
            </v:rect>
            <w10:wrap type="none"/>
          </v:group>
        </w:pict>
      </w:r>
      <w:r>
        <w:rPr>
          <w:sz w:val="24"/>
          <w:u w:val="single"/>
        </w:rPr>
        <w:t>Zoning Contingency</w:t>
      </w:r>
      <w:r>
        <w:rPr>
          <w:sz w:val="24"/>
        </w:rPr>
        <w:t>. Buyer shall until the Feasibility Expiration</w:t>
      </w:r>
      <w:r>
        <w:rPr>
          <w:spacing w:val="-2"/>
          <w:sz w:val="24"/>
        </w:rPr>
        <w:t> </w:t>
      </w:r>
      <w:r>
        <w:rPr>
          <w:sz w:val="24"/>
        </w:rPr>
        <w:t>Date</w:t>
      </w:r>
    </w:p>
    <w:p>
      <w:pPr>
        <w:pStyle w:val="BodyText"/>
        <w:tabs>
          <w:tab w:pos="8053" w:val="left" w:leader="none"/>
        </w:tabs>
        <w:spacing w:before="9"/>
        <w:ind w:left="2459"/>
      </w:pPr>
      <w:r>
        <w:rPr/>
        <w:pict>
          <v:group style="position:absolute;margin-left:144.091003pt;margin-top:2.435767pt;width:9.85pt;height:9.65pt;mso-position-horizontal-relative:page;mso-position-vertical-relative:paragraph;z-index:15736320" coordorigin="2882,49" coordsize="197,193">
            <v:rect style="position:absolute;left:2881;top:48;width:197;height:193" filled="true" fillcolor="#ffffff" stroked="false">
              <v:fill type="solid"/>
            </v:rect>
            <v:rect style="position:absolute;left:2891;top:58;width:177;height:173" filled="false" stroked="true" strokeweight="1.0001pt" strokecolor="#000000">
              <v:stroke dashstyle="solid"/>
            </v:rect>
            <w10:wrap type="none"/>
          </v:group>
        </w:pict>
      </w:r>
      <w:r>
        <w:rPr/>
        <w:t>the following</w:t>
      </w:r>
      <w:r>
        <w:rPr>
          <w:spacing w:val="-4"/>
        </w:rPr>
        <w:t> </w:t>
      </w:r>
      <w:r>
        <w:rPr/>
        <w:t>date: </w:t>
      </w:r>
      <w:r>
        <w:rPr>
          <w:u w:val="single"/>
        </w:rPr>
        <w:t> </w:t>
        <w:tab/>
      </w:r>
    </w:p>
    <w:p>
      <w:pPr>
        <w:pStyle w:val="BodyText"/>
        <w:spacing w:before="8"/>
        <w:rPr>
          <w:sz w:val="16"/>
        </w:rPr>
      </w:pPr>
    </w:p>
    <w:p>
      <w:pPr>
        <w:pStyle w:val="BodyText"/>
        <w:spacing w:before="90"/>
        <w:ind w:left="299" w:right="317"/>
        <w:jc w:val="both"/>
      </w:pPr>
      <w:r>
        <w:rPr/>
        <w:t>(the “</w:t>
      </w:r>
      <w:r>
        <w:rPr>
          <w:b/>
        </w:rPr>
        <w:t>Zoning Deadline</w:t>
      </w:r>
      <w:r>
        <w:rPr/>
        <w:t>”) to obtain the necessary zoning and land use permits and approvals for Buyer’s</w:t>
      </w:r>
      <w:r>
        <w:rPr>
          <w:spacing w:val="-7"/>
        </w:rPr>
        <w:t> </w:t>
      </w:r>
      <w:r>
        <w:rPr/>
        <w:t>intended</w:t>
      </w:r>
      <w:r>
        <w:rPr>
          <w:spacing w:val="-6"/>
        </w:rPr>
        <w:t> </w:t>
      </w:r>
      <w:r>
        <w:rPr/>
        <w:t>use</w:t>
      </w:r>
      <w:r>
        <w:rPr>
          <w:spacing w:val="-6"/>
        </w:rPr>
        <w:t> </w:t>
      </w:r>
      <w:r>
        <w:rPr/>
        <w:t>of</w:t>
      </w:r>
      <w:r>
        <w:rPr>
          <w:spacing w:val="-7"/>
        </w:rPr>
        <w:t> </w:t>
      </w:r>
      <w:r>
        <w:rPr/>
        <w:t>the</w:t>
      </w:r>
      <w:r>
        <w:rPr>
          <w:spacing w:val="-6"/>
        </w:rPr>
        <w:t> </w:t>
      </w:r>
      <w:r>
        <w:rPr/>
        <w:t>Property,</w:t>
      </w:r>
      <w:r>
        <w:rPr>
          <w:spacing w:val="-7"/>
        </w:rPr>
        <w:t> </w:t>
      </w:r>
      <w:r>
        <w:rPr/>
        <w:t>in</w:t>
      </w:r>
      <w:r>
        <w:rPr>
          <w:spacing w:val="-6"/>
        </w:rPr>
        <w:t> </w:t>
      </w:r>
      <w:r>
        <w:rPr/>
        <w:t>Buyer’s</w:t>
      </w:r>
      <w:r>
        <w:rPr>
          <w:spacing w:val="-6"/>
        </w:rPr>
        <w:t> </w:t>
      </w:r>
      <w:r>
        <w:rPr/>
        <w:t>sole</w:t>
      </w:r>
      <w:r>
        <w:rPr>
          <w:spacing w:val="-6"/>
        </w:rPr>
        <w:t> </w:t>
      </w:r>
      <w:r>
        <w:rPr/>
        <w:t>discretion</w:t>
      </w:r>
      <w:r>
        <w:rPr>
          <w:spacing w:val="-6"/>
        </w:rPr>
        <w:t> </w:t>
      </w:r>
      <w:r>
        <w:rPr/>
        <w:t>(the</w:t>
      </w:r>
      <w:r>
        <w:rPr>
          <w:spacing w:val="-6"/>
        </w:rPr>
        <w:t> </w:t>
      </w:r>
      <w:r>
        <w:rPr/>
        <w:t>“</w:t>
      </w:r>
      <w:r>
        <w:rPr>
          <w:b/>
        </w:rPr>
        <w:t>Permits</w:t>
      </w:r>
      <w:r>
        <w:rPr/>
        <w:t>”).</w:t>
      </w:r>
      <w:r>
        <w:rPr>
          <w:spacing w:val="-6"/>
        </w:rPr>
        <w:t> </w:t>
      </w:r>
      <w:r>
        <w:rPr/>
        <w:t>Buyer</w:t>
      </w:r>
      <w:r>
        <w:rPr>
          <w:spacing w:val="-6"/>
        </w:rPr>
        <w:t> </w:t>
      </w:r>
      <w:r>
        <w:rPr/>
        <w:t>shall</w:t>
      </w:r>
      <w:r>
        <w:rPr>
          <w:spacing w:val="-6"/>
        </w:rPr>
        <w:t> </w:t>
      </w:r>
      <w:r>
        <w:rPr/>
        <w:t>have the right to terminate this Agreement on or prior to 5:00 pm, Property-local time on the Zoning Deadline in the event Buyer is unable to obtain such Permits, in which event Buyer shall receive a full refund of any</w:t>
      </w:r>
      <w:r>
        <w:rPr>
          <w:spacing w:val="-4"/>
        </w:rPr>
        <w:t> </w:t>
      </w:r>
      <w:r>
        <w:rPr/>
        <w:t>Deposit.</w:t>
      </w:r>
    </w:p>
    <w:p>
      <w:pPr>
        <w:pStyle w:val="BodyText"/>
      </w:pPr>
    </w:p>
    <w:p>
      <w:pPr>
        <w:pStyle w:val="ListParagraph"/>
        <w:numPr>
          <w:ilvl w:val="0"/>
          <w:numId w:val="1"/>
        </w:numPr>
        <w:tabs>
          <w:tab w:pos="1740" w:val="left" w:leader="none"/>
        </w:tabs>
        <w:spacing w:line="240" w:lineRule="auto" w:before="0" w:after="0"/>
        <w:ind w:left="299" w:right="316" w:firstLine="720"/>
        <w:jc w:val="both"/>
        <w:rPr>
          <w:sz w:val="24"/>
        </w:rPr>
      </w:pPr>
      <w:r>
        <w:rPr>
          <w:sz w:val="24"/>
          <w:u w:val="single"/>
        </w:rPr>
        <w:t>Termination</w:t>
      </w:r>
      <w:r>
        <w:rPr>
          <w:spacing w:val="-13"/>
          <w:sz w:val="24"/>
          <w:u w:val="single"/>
        </w:rPr>
        <w:t> </w:t>
      </w:r>
      <w:r>
        <w:rPr>
          <w:sz w:val="24"/>
          <w:u w:val="single"/>
        </w:rPr>
        <w:t>of</w:t>
      </w:r>
      <w:r>
        <w:rPr>
          <w:spacing w:val="-13"/>
          <w:sz w:val="24"/>
          <w:u w:val="single"/>
        </w:rPr>
        <w:t> </w:t>
      </w:r>
      <w:r>
        <w:rPr>
          <w:sz w:val="24"/>
          <w:u w:val="single"/>
        </w:rPr>
        <w:t>Agreement</w:t>
      </w:r>
      <w:r>
        <w:rPr>
          <w:sz w:val="24"/>
        </w:rPr>
        <w:t>.</w:t>
      </w:r>
      <w:r>
        <w:rPr>
          <w:spacing w:val="-12"/>
          <w:sz w:val="24"/>
        </w:rPr>
        <w:t> </w:t>
      </w:r>
      <w:r>
        <w:rPr>
          <w:sz w:val="24"/>
        </w:rPr>
        <w:t>If</w:t>
      </w:r>
      <w:r>
        <w:rPr>
          <w:spacing w:val="-13"/>
          <w:sz w:val="24"/>
        </w:rPr>
        <w:t> </w:t>
      </w:r>
      <w:r>
        <w:rPr>
          <w:sz w:val="24"/>
        </w:rPr>
        <w:t>either</w:t>
      </w:r>
      <w:r>
        <w:rPr>
          <w:spacing w:val="-14"/>
          <w:sz w:val="24"/>
        </w:rPr>
        <w:t> </w:t>
      </w:r>
      <w:r>
        <w:rPr>
          <w:sz w:val="24"/>
        </w:rPr>
        <w:t>Buyer</w:t>
      </w:r>
      <w:r>
        <w:rPr>
          <w:spacing w:val="-12"/>
          <w:sz w:val="24"/>
        </w:rPr>
        <w:t> </w:t>
      </w:r>
      <w:r>
        <w:rPr>
          <w:sz w:val="24"/>
        </w:rPr>
        <w:t>or</w:t>
      </w:r>
      <w:r>
        <w:rPr>
          <w:spacing w:val="-12"/>
          <w:sz w:val="24"/>
        </w:rPr>
        <w:t> </w:t>
      </w:r>
      <w:r>
        <w:rPr>
          <w:sz w:val="24"/>
        </w:rPr>
        <w:t>Seller</w:t>
      </w:r>
      <w:r>
        <w:rPr>
          <w:spacing w:val="-13"/>
          <w:sz w:val="24"/>
        </w:rPr>
        <w:t> </w:t>
      </w:r>
      <w:r>
        <w:rPr>
          <w:sz w:val="24"/>
        </w:rPr>
        <w:t>is</w:t>
      </w:r>
      <w:r>
        <w:rPr>
          <w:spacing w:val="-12"/>
          <w:sz w:val="24"/>
        </w:rPr>
        <w:t> </w:t>
      </w:r>
      <w:r>
        <w:rPr>
          <w:sz w:val="24"/>
        </w:rPr>
        <w:t>granted</w:t>
      </w:r>
      <w:r>
        <w:rPr>
          <w:spacing w:val="-13"/>
          <w:sz w:val="24"/>
        </w:rPr>
        <w:t> </w:t>
      </w:r>
      <w:r>
        <w:rPr>
          <w:sz w:val="24"/>
        </w:rPr>
        <w:t>the</w:t>
      </w:r>
      <w:r>
        <w:rPr>
          <w:spacing w:val="-13"/>
          <w:sz w:val="24"/>
        </w:rPr>
        <w:t> </w:t>
      </w:r>
      <w:r>
        <w:rPr>
          <w:sz w:val="24"/>
        </w:rPr>
        <w:t>right</w:t>
      </w:r>
      <w:r>
        <w:rPr>
          <w:spacing w:val="-13"/>
          <w:sz w:val="24"/>
        </w:rPr>
        <w:t> </w:t>
      </w:r>
      <w:r>
        <w:rPr>
          <w:sz w:val="24"/>
        </w:rPr>
        <w:t>to</w:t>
      </w:r>
      <w:r>
        <w:rPr>
          <w:spacing w:val="-13"/>
          <w:sz w:val="24"/>
        </w:rPr>
        <w:t> </w:t>
      </w:r>
      <w:r>
        <w:rPr>
          <w:sz w:val="24"/>
        </w:rPr>
        <w:t>terminate this Agreement in accordance with any provisions of this Agreement, such party may exercise such right by delivering written notice (the “</w:t>
      </w:r>
      <w:r>
        <w:rPr>
          <w:b/>
          <w:sz w:val="24"/>
        </w:rPr>
        <w:t>Termination Notice</w:t>
      </w:r>
      <w:r>
        <w:rPr>
          <w:sz w:val="24"/>
        </w:rPr>
        <w:t>”) to the other party indicating both</w:t>
      </w:r>
      <w:r>
        <w:rPr>
          <w:spacing w:val="-14"/>
          <w:sz w:val="24"/>
        </w:rPr>
        <w:t> </w:t>
      </w:r>
      <w:r>
        <w:rPr>
          <w:sz w:val="24"/>
        </w:rPr>
        <w:t>its</w:t>
      </w:r>
      <w:r>
        <w:rPr>
          <w:spacing w:val="-15"/>
          <w:sz w:val="24"/>
        </w:rPr>
        <w:t> </w:t>
      </w:r>
      <w:r>
        <w:rPr>
          <w:sz w:val="24"/>
        </w:rPr>
        <w:t>election</w:t>
      </w:r>
      <w:r>
        <w:rPr>
          <w:spacing w:val="-13"/>
          <w:sz w:val="24"/>
        </w:rPr>
        <w:t> </w:t>
      </w:r>
      <w:r>
        <w:rPr>
          <w:sz w:val="24"/>
        </w:rPr>
        <w:t>to</w:t>
      </w:r>
      <w:r>
        <w:rPr>
          <w:spacing w:val="-13"/>
          <w:sz w:val="24"/>
        </w:rPr>
        <w:t> </w:t>
      </w:r>
      <w:r>
        <w:rPr>
          <w:sz w:val="24"/>
        </w:rPr>
        <w:t>terminate</w:t>
      </w:r>
      <w:r>
        <w:rPr>
          <w:spacing w:val="-13"/>
          <w:sz w:val="24"/>
        </w:rPr>
        <w:t> </w:t>
      </w:r>
      <w:r>
        <w:rPr>
          <w:sz w:val="24"/>
        </w:rPr>
        <w:t>and</w:t>
      </w:r>
      <w:r>
        <w:rPr>
          <w:spacing w:val="-14"/>
          <w:sz w:val="24"/>
        </w:rPr>
        <w:t> </w:t>
      </w:r>
      <w:r>
        <w:rPr>
          <w:sz w:val="24"/>
        </w:rPr>
        <w:t>the</w:t>
      </w:r>
      <w:r>
        <w:rPr>
          <w:spacing w:val="-13"/>
          <w:sz w:val="24"/>
        </w:rPr>
        <w:t> </w:t>
      </w:r>
      <w:r>
        <w:rPr>
          <w:sz w:val="24"/>
        </w:rPr>
        <w:t>specific</w:t>
      </w:r>
      <w:r>
        <w:rPr>
          <w:spacing w:val="-13"/>
          <w:sz w:val="24"/>
        </w:rPr>
        <w:t> </w:t>
      </w:r>
      <w:r>
        <w:rPr>
          <w:sz w:val="24"/>
        </w:rPr>
        <w:t>provision</w:t>
      </w:r>
      <w:r>
        <w:rPr>
          <w:spacing w:val="-13"/>
          <w:sz w:val="24"/>
        </w:rPr>
        <w:t> </w:t>
      </w:r>
      <w:r>
        <w:rPr>
          <w:sz w:val="24"/>
        </w:rPr>
        <w:t>pursuant</w:t>
      </w:r>
      <w:r>
        <w:rPr>
          <w:spacing w:val="-14"/>
          <w:sz w:val="24"/>
        </w:rPr>
        <w:t> </w:t>
      </w:r>
      <w:r>
        <w:rPr>
          <w:sz w:val="24"/>
        </w:rPr>
        <w:t>to</w:t>
      </w:r>
      <w:r>
        <w:rPr>
          <w:spacing w:val="-13"/>
          <w:sz w:val="24"/>
        </w:rPr>
        <w:t> </w:t>
      </w:r>
      <w:r>
        <w:rPr>
          <w:sz w:val="24"/>
        </w:rPr>
        <w:t>which</w:t>
      </w:r>
      <w:r>
        <w:rPr>
          <w:spacing w:val="-13"/>
          <w:sz w:val="24"/>
        </w:rPr>
        <w:t> </w:t>
      </w:r>
      <w:r>
        <w:rPr>
          <w:sz w:val="24"/>
        </w:rPr>
        <w:t>it</w:t>
      </w:r>
      <w:r>
        <w:rPr>
          <w:spacing w:val="-14"/>
          <w:sz w:val="24"/>
        </w:rPr>
        <w:t> </w:t>
      </w:r>
      <w:r>
        <w:rPr>
          <w:sz w:val="24"/>
        </w:rPr>
        <w:t>is</w:t>
      </w:r>
      <w:r>
        <w:rPr>
          <w:spacing w:val="-13"/>
          <w:sz w:val="24"/>
        </w:rPr>
        <w:t> </w:t>
      </w:r>
      <w:r>
        <w:rPr>
          <w:sz w:val="24"/>
        </w:rPr>
        <w:t>making</w:t>
      </w:r>
      <w:r>
        <w:rPr>
          <w:spacing w:val="-14"/>
          <w:sz w:val="24"/>
        </w:rPr>
        <w:t> </w:t>
      </w:r>
      <w:r>
        <w:rPr>
          <w:sz w:val="24"/>
        </w:rPr>
        <w:t>that</w:t>
      </w:r>
      <w:r>
        <w:rPr>
          <w:spacing w:val="-13"/>
          <w:sz w:val="24"/>
        </w:rPr>
        <w:t> </w:t>
      </w:r>
      <w:r>
        <w:rPr>
          <w:sz w:val="24"/>
        </w:rPr>
        <w:t>election. Upon</w:t>
      </w:r>
      <w:r>
        <w:rPr>
          <w:spacing w:val="-5"/>
          <w:sz w:val="24"/>
        </w:rPr>
        <w:t> </w:t>
      </w:r>
      <w:r>
        <w:rPr>
          <w:sz w:val="24"/>
        </w:rPr>
        <w:t>delivery</w:t>
      </w:r>
      <w:r>
        <w:rPr>
          <w:spacing w:val="-4"/>
          <w:sz w:val="24"/>
        </w:rPr>
        <w:t> </w:t>
      </w:r>
      <w:r>
        <w:rPr>
          <w:sz w:val="24"/>
        </w:rPr>
        <w:t>of</w:t>
      </w:r>
      <w:r>
        <w:rPr>
          <w:spacing w:val="-5"/>
          <w:sz w:val="24"/>
        </w:rPr>
        <w:t> </w:t>
      </w:r>
      <w:r>
        <w:rPr>
          <w:sz w:val="24"/>
        </w:rPr>
        <w:t>the</w:t>
      </w:r>
      <w:r>
        <w:rPr>
          <w:spacing w:val="-4"/>
          <w:sz w:val="24"/>
        </w:rPr>
        <w:t> </w:t>
      </w:r>
      <w:r>
        <w:rPr>
          <w:sz w:val="24"/>
        </w:rPr>
        <w:t>Termination</w:t>
      </w:r>
      <w:r>
        <w:rPr>
          <w:spacing w:val="-4"/>
          <w:sz w:val="24"/>
        </w:rPr>
        <w:t> </w:t>
      </w:r>
      <w:r>
        <w:rPr>
          <w:sz w:val="24"/>
        </w:rPr>
        <w:t>Notice,</w:t>
      </w:r>
      <w:r>
        <w:rPr>
          <w:spacing w:val="-4"/>
          <w:sz w:val="24"/>
        </w:rPr>
        <w:t> </w:t>
      </w:r>
      <w:r>
        <w:rPr>
          <w:sz w:val="24"/>
        </w:rPr>
        <w:t>this</w:t>
      </w:r>
      <w:r>
        <w:rPr>
          <w:spacing w:val="-4"/>
          <w:sz w:val="24"/>
        </w:rPr>
        <w:t> </w:t>
      </w:r>
      <w:r>
        <w:rPr>
          <w:sz w:val="24"/>
        </w:rPr>
        <w:t>Agreement</w:t>
      </w:r>
      <w:r>
        <w:rPr>
          <w:spacing w:val="-3"/>
          <w:sz w:val="24"/>
        </w:rPr>
        <w:t> </w:t>
      </w:r>
      <w:r>
        <w:rPr>
          <w:sz w:val="24"/>
        </w:rPr>
        <w:t>shall</w:t>
      </w:r>
      <w:r>
        <w:rPr>
          <w:spacing w:val="-3"/>
          <w:sz w:val="24"/>
        </w:rPr>
        <w:t> </w:t>
      </w:r>
      <w:r>
        <w:rPr>
          <w:sz w:val="24"/>
        </w:rPr>
        <w:t>terminate,</w:t>
      </w:r>
      <w:r>
        <w:rPr>
          <w:spacing w:val="-5"/>
          <w:sz w:val="24"/>
        </w:rPr>
        <w:t> </w:t>
      </w:r>
      <w:r>
        <w:rPr>
          <w:sz w:val="24"/>
        </w:rPr>
        <w:t>and</w:t>
      </w:r>
      <w:r>
        <w:rPr>
          <w:spacing w:val="-4"/>
          <w:sz w:val="24"/>
        </w:rPr>
        <w:t> </w:t>
      </w:r>
      <w:r>
        <w:rPr>
          <w:sz w:val="24"/>
        </w:rPr>
        <w:t>if</w:t>
      </w:r>
      <w:r>
        <w:rPr>
          <w:spacing w:val="-5"/>
          <w:sz w:val="24"/>
        </w:rPr>
        <w:t> </w:t>
      </w:r>
      <w:r>
        <w:rPr>
          <w:sz w:val="24"/>
        </w:rPr>
        <w:t>Buyer</w:t>
      </w:r>
      <w:r>
        <w:rPr>
          <w:spacing w:val="-3"/>
          <w:sz w:val="24"/>
        </w:rPr>
        <w:t> </w:t>
      </w:r>
      <w:r>
        <w:rPr>
          <w:sz w:val="24"/>
        </w:rPr>
        <w:t>is</w:t>
      </w:r>
      <w:r>
        <w:rPr>
          <w:spacing w:val="-4"/>
          <w:sz w:val="24"/>
        </w:rPr>
        <w:t> </w:t>
      </w:r>
      <w:r>
        <w:rPr>
          <w:sz w:val="24"/>
        </w:rPr>
        <w:t>not</w:t>
      </w:r>
      <w:r>
        <w:rPr>
          <w:spacing w:val="-3"/>
          <w:sz w:val="24"/>
        </w:rPr>
        <w:t> </w:t>
      </w:r>
      <w:r>
        <w:rPr>
          <w:sz w:val="24"/>
        </w:rPr>
        <w:t>then in</w:t>
      </w:r>
      <w:r>
        <w:rPr>
          <w:spacing w:val="14"/>
          <w:sz w:val="24"/>
        </w:rPr>
        <w:t> </w:t>
      </w:r>
      <w:r>
        <w:rPr>
          <w:sz w:val="24"/>
        </w:rPr>
        <w:t>default</w:t>
      </w:r>
      <w:r>
        <w:rPr>
          <w:spacing w:val="16"/>
          <w:sz w:val="24"/>
        </w:rPr>
        <w:t> </w:t>
      </w:r>
      <w:r>
        <w:rPr>
          <w:sz w:val="24"/>
        </w:rPr>
        <w:t>hereunder,</w:t>
      </w:r>
      <w:r>
        <w:rPr>
          <w:spacing w:val="15"/>
          <w:sz w:val="24"/>
        </w:rPr>
        <w:t> </w:t>
      </w:r>
      <w:r>
        <w:rPr>
          <w:sz w:val="24"/>
        </w:rPr>
        <w:t>the</w:t>
      </w:r>
      <w:r>
        <w:rPr>
          <w:spacing w:val="15"/>
          <w:sz w:val="24"/>
        </w:rPr>
        <w:t> </w:t>
      </w:r>
      <w:r>
        <w:rPr>
          <w:sz w:val="24"/>
        </w:rPr>
        <w:t>Deposit,</w:t>
      </w:r>
      <w:r>
        <w:rPr>
          <w:spacing w:val="15"/>
          <w:sz w:val="24"/>
        </w:rPr>
        <w:t> </w:t>
      </w:r>
      <w:r>
        <w:rPr>
          <w:sz w:val="24"/>
        </w:rPr>
        <w:t>together</w:t>
      </w:r>
      <w:r>
        <w:rPr>
          <w:spacing w:val="16"/>
          <w:sz w:val="24"/>
        </w:rPr>
        <w:t> </w:t>
      </w:r>
      <w:r>
        <w:rPr>
          <w:sz w:val="24"/>
        </w:rPr>
        <w:t>with</w:t>
      </w:r>
      <w:r>
        <w:rPr>
          <w:spacing w:val="13"/>
          <w:sz w:val="24"/>
        </w:rPr>
        <w:t> </w:t>
      </w:r>
      <w:r>
        <w:rPr>
          <w:sz w:val="24"/>
        </w:rPr>
        <w:t>the</w:t>
      </w:r>
      <w:r>
        <w:rPr>
          <w:spacing w:val="16"/>
          <w:sz w:val="24"/>
        </w:rPr>
        <w:t> </w:t>
      </w:r>
      <w:r>
        <w:rPr>
          <w:sz w:val="24"/>
        </w:rPr>
        <w:t>interest</w:t>
      </w:r>
      <w:r>
        <w:rPr>
          <w:spacing w:val="15"/>
          <w:sz w:val="24"/>
        </w:rPr>
        <w:t> </w:t>
      </w:r>
      <w:r>
        <w:rPr>
          <w:sz w:val="24"/>
        </w:rPr>
        <w:t>thereon,</w:t>
      </w:r>
      <w:r>
        <w:rPr>
          <w:spacing w:val="14"/>
          <w:sz w:val="24"/>
        </w:rPr>
        <w:t> </w:t>
      </w:r>
      <w:r>
        <w:rPr>
          <w:sz w:val="24"/>
        </w:rPr>
        <w:t>shall</w:t>
      </w:r>
      <w:r>
        <w:rPr>
          <w:spacing w:val="16"/>
          <w:sz w:val="24"/>
        </w:rPr>
        <w:t> </w:t>
      </w:r>
      <w:r>
        <w:rPr>
          <w:sz w:val="24"/>
        </w:rPr>
        <w:t>be</w:t>
      </w:r>
      <w:r>
        <w:rPr>
          <w:spacing w:val="14"/>
          <w:sz w:val="24"/>
        </w:rPr>
        <w:t> </w:t>
      </w:r>
      <w:r>
        <w:rPr>
          <w:sz w:val="24"/>
        </w:rPr>
        <w:t>returned</w:t>
      </w:r>
      <w:r>
        <w:rPr>
          <w:spacing w:val="14"/>
          <w:sz w:val="24"/>
        </w:rPr>
        <w:t> </w:t>
      </w:r>
      <w:r>
        <w:rPr>
          <w:sz w:val="24"/>
        </w:rPr>
        <w:t>to</w:t>
      </w:r>
      <w:r>
        <w:rPr>
          <w:spacing w:val="15"/>
          <w:sz w:val="24"/>
        </w:rPr>
        <w:t> </w:t>
      </w:r>
      <w:r>
        <w:rPr>
          <w:sz w:val="24"/>
        </w:rPr>
        <w:t>Buyer;</w:t>
      </w:r>
    </w:p>
    <w:p>
      <w:pPr>
        <w:spacing w:after="0" w:line="240" w:lineRule="auto"/>
        <w:jc w:val="both"/>
        <w:rPr>
          <w:sz w:val="24"/>
        </w:rPr>
        <w:sectPr>
          <w:pgSz w:w="12240" w:h="15840"/>
          <w:pgMar w:header="0" w:footer="1066" w:top="1360" w:bottom="1260" w:left="1140" w:right="1120"/>
        </w:sectPr>
      </w:pPr>
    </w:p>
    <w:p>
      <w:pPr>
        <w:pStyle w:val="BodyText"/>
        <w:spacing w:before="76"/>
        <w:ind w:left="299" w:right="316"/>
        <w:jc w:val="both"/>
      </w:pPr>
      <w:r>
        <w:rPr>
          <w:i/>
        </w:rPr>
        <w:t>provided, however</w:t>
      </w:r>
      <w:r>
        <w:rPr/>
        <w:t>, that $100 of the Deposit shall not be refundable to Buyer but shall instead be released to Seller, such amount constituting independent consideration for Seller’s willingness to enter this Agreement, remove the Property from the market and provide Buyer with a feasibility period hereunder. Upon Seller’s receipt of the Termination Notice, Seller hereby authorizes Escrow Agent to release the Deposit to Buyer unless Seller provides Buyer and Escrow Agent written notice within five (5) business days of receipt of the Termination Notice that Buyer is in default</w:t>
      </w:r>
      <w:r>
        <w:rPr>
          <w:spacing w:val="-6"/>
        </w:rPr>
        <w:t> </w:t>
      </w:r>
      <w:r>
        <w:rPr/>
        <w:t>under</w:t>
      </w:r>
      <w:r>
        <w:rPr>
          <w:spacing w:val="-6"/>
        </w:rPr>
        <w:t> </w:t>
      </w:r>
      <w:r>
        <w:rPr/>
        <w:t>this</w:t>
      </w:r>
      <w:r>
        <w:rPr>
          <w:spacing w:val="-6"/>
        </w:rPr>
        <w:t> </w:t>
      </w:r>
      <w:r>
        <w:rPr/>
        <w:t>Agreement</w:t>
      </w:r>
      <w:r>
        <w:rPr>
          <w:spacing w:val="-6"/>
        </w:rPr>
        <w:t> </w:t>
      </w:r>
      <w:r>
        <w:rPr/>
        <w:t>and</w:t>
      </w:r>
      <w:r>
        <w:rPr>
          <w:spacing w:val="-6"/>
        </w:rPr>
        <w:t> </w:t>
      </w:r>
      <w:r>
        <w:rPr/>
        <w:t>not</w:t>
      </w:r>
      <w:r>
        <w:rPr>
          <w:spacing w:val="-6"/>
        </w:rPr>
        <w:t> </w:t>
      </w:r>
      <w:r>
        <w:rPr/>
        <w:t>entitled</w:t>
      </w:r>
      <w:r>
        <w:rPr>
          <w:spacing w:val="-6"/>
        </w:rPr>
        <w:t> </w:t>
      </w:r>
      <w:r>
        <w:rPr/>
        <w:t>to</w:t>
      </w:r>
      <w:r>
        <w:rPr>
          <w:spacing w:val="-6"/>
        </w:rPr>
        <w:t> </w:t>
      </w:r>
      <w:r>
        <w:rPr/>
        <w:t>the</w:t>
      </w:r>
      <w:r>
        <w:rPr>
          <w:spacing w:val="-6"/>
        </w:rPr>
        <w:t> </w:t>
      </w:r>
      <w:r>
        <w:rPr/>
        <w:t>Deposit.</w:t>
      </w:r>
      <w:r>
        <w:rPr>
          <w:spacing w:val="-6"/>
        </w:rPr>
        <w:t> </w:t>
      </w:r>
      <w:r>
        <w:rPr/>
        <w:t>If</w:t>
      </w:r>
      <w:r>
        <w:rPr>
          <w:spacing w:val="-7"/>
        </w:rPr>
        <w:t> </w:t>
      </w:r>
      <w:r>
        <w:rPr/>
        <w:t>requested</w:t>
      </w:r>
      <w:r>
        <w:rPr>
          <w:spacing w:val="-8"/>
        </w:rPr>
        <w:t> </w:t>
      </w:r>
      <w:r>
        <w:rPr/>
        <w:t>by</w:t>
      </w:r>
      <w:r>
        <w:rPr>
          <w:spacing w:val="-6"/>
        </w:rPr>
        <w:t> </w:t>
      </w:r>
      <w:r>
        <w:rPr/>
        <w:t>Escrow</w:t>
      </w:r>
      <w:r>
        <w:rPr>
          <w:spacing w:val="-7"/>
        </w:rPr>
        <w:t> </w:t>
      </w:r>
      <w:r>
        <w:rPr/>
        <w:t>Agent,</w:t>
      </w:r>
      <w:r>
        <w:rPr>
          <w:spacing w:val="-6"/>
        </w:rPr>
        <w:t> </w:t>
      </w:r>
      <w:r>
        <w:rPr/>
        <w:t>Seller agrees to consent to the release of the Deposit in writing. If written consent is not received by Escrow</w:t>
      </w:r>
      <w:r>
        <w:rPr>
          <w:spacing w:val="-7"/>
        </w:rPr>
        <w:t> </w:t>
      </w:r>
      <w:r>
        <w:rPr/>
        <w:t>Agent</w:t>
      </w:r>
      <w:r>
        <w:rPr>
          <w:spacing w:val="-5"/>
        </w:rPr>
        <w:t> </w:t>
      </w:r>
      <w:r>
        <w:rPr/>
        <w:t>within</w:t>
      </w:r>
      <w:r>
        <w:rPr>
          <w:spacing w:val="-5"/>
        </w:rPr>
        <w:t> </w:t>
      </w:r>
      <w:r>
        <w:rPr/>
        <w:t>five</w:t>
      </w:r>
      <w:r>
        <w:rPr>
          <w:spacing w:val="-5"/>
        </w:rPr>
        <w:t> </w:t>
      </w:r>
      <w:r>
        <w:rPr/>
        <w:t>(5)</w:t>
      </w:r>
      <w:r>
        <w:rPr>
          <w:spacing w:val="-5"/>
        </w:rPr>
        <w:t> </w:t>
      </w:r>
      <w:r>
        <w:rPr/>
        <w:t>business</w:t>
      </w:r>
      <w:r>
        <w:rPr>
          <w:spacing w:val="-5"/>
        </w:rPr>
        <w:t> </w:t>
      </w:r>
      <w:r>
        <w:rPr/>
        <w:t>days</w:t>
      </w:r>
      <w:r>
        <w:rPr>
          <w:spacing w:val="-5"/>
        </w:rPr>
        <w:t> </w:t>
      </w:r>
      <w:r>
        <w:rPr/>
        <w:t>of</w:t>
      </w:r>
      <w:r>
        <w:rPr>
          <w:spacing w:val="-6"/>
        </w:rPr>
        <w:t> </w:t>
      </w:r>
      <w:r>
        <w:rPr/>
        <w:t>said</w:t>
      </w:r>
      <w:r>
        <w:rPr>
          <w:spacing w:val="-5"/>
        </w:rPr>
        <w:t> </w:t>
      </w:r>
      <w:r>
        <w:rPr/>
        <w:t>request,</w:t>
      </w:r>
      <w:r>
        <w:rPr>
          <w:spacing w:val="-5"/>
        </w:rPr>
        <w:t> </w:t>
      </w:r>
      <w:r>
        <w:rPr/>
        <w:t>Seller</w:t>
      </w:r>
      <w:r>
        <w:rPr>
          <w:spacing w:val="-5"/>
        </w:rPr>
        <w:t> </w:t>
      </w:r>
      <w:r>
        <w:rPr/>
        <w:t>is</w:t>
      </w:r>
      <w:r>
        <w:rPr>
          <w:spacing w:val="-5"/>
        </w:rPr>
        <w:t> </w:t>
      </w:r>
      <w:r>
        <w:rPr/>
        <w:t>hereby</w:t>
      </w:r>
      <w:r>
        <w:rPr>
          <w:spacing w:val="-5"/>
        </w:rPr>
        <w:t> </w:t>
      </w:r>
      <w:r>
        <w:rPr/>
        <w:t>deemed</w:t>
      </w:r>
      <w:r>
        <w:rPr>
          <w:spacing w:val="-5"/>
        </w:rPr>
        <w:t> </w:t>
      </w:r>
      <w:r>
        <w:rPr/>
        <w:t>to</w:t>
      </w:r>
      <w:r>
        <w:rPr>
          <w:spacing w:val="-5"/>
        </w:rPr>
        <w:t> </w:t>
      </w:r>
      <w:r>
        <w:rPr/>
        <w:t>have</w:t>
      </w:r>
      <w:r>
        <w:rPr>
          <w:spacing w:val="-5"/>
        </w:rPr>
        <w:t> </w:t>
      </w:r>
      <w:r>
        <w:rPr/>
        <w:t>given its consent to the release of the Deposit to Buyer. Thereafter (except as otherwise expressly provided in this Agreement), neither Buyer, Seller, or Escrow Agent shall have any further obligations or liabilities under this</w:t>
      </w:r>
      <w:r>
        <w:rPr>
          <w:spacing w:val="-5"/>
        </w:rPr>
        <w:t> </w:t>
      </w:r>
      <w:r>
        <w:rPr/>
        <w:t>Agreement.</w:t>
      </w:r>
    </w:p>
    <w:p>
      <w:pPr>
        <w:pStyle w:val="BodyText"/>
        <w:spacing w:before="1"/>
      </w:pPr>
    </w:p>
    <w:p>
      <w:pPr>
        <w:pStyle w:val="ListParagraph"/>
        <w:numPr>
          <w:ilvl w:val="0"/>
          <w:numId w:val="1"/>
        </w:numPr>
        <w:tabs>
          <w:tab w:pos="1739" w:val="left" w:leader="none"/>
          <w:tab w:pos="1740" w:val="left" w:leader="none"/>
        </w:tabs>
        <w:spacing w:line="240" w:lineRule="auto" w:before="0" w:after="0"/>
        <w:ind w:left="1740" w:right="0" w:hanging="720"/>
        <w:jc w:val="left"/>
        <w:rPr>
          <w:sz w:val="24"/>
        </w:rPr>
      </w:pPr>
      <w:r>
        <w:rPr>
          <w:sz w:val="24"/>
          <w:u w:val="single"/>
        </w:rPr>
        <w:t>Title Insurance;</w:t>
      </w:r>
      <w:r>
        <w:rPr>
          <w:spacing w:val="-2"/>
          <w:sz w:val="24"/>
          <w:u w:val="single"/>
        </w:rPr>
        <w:t> </w:t>
      </w:r>
      <w:r>
        <w:rPr>
          <w:sz w:val="24"/>
          <w:u w:val="single"/>
        </w:rPr>
        <w:t>Deed</w:t>
      </w:r>
      <w:r>
        <w:rPr>
          <w:sz w:val="24"/>
        </w:rPr>
        <w:t>.</w:t>
      </w:r>
    </w:p>
    <w:p>
      <w:pPr>
        <w:pStyle w:val="BodyText"/>
      </w:pPr>
    </w:p>
    <w:p>
      <w:pPr>
        <w:pStyle w:val="ListParagraph"/>
        <w:numPr>
          <w:ilvl w:val="1"/>
          <w:numId w:val="1"/>
        </w:numPr>
        <w:tabs>
          <w:tab w:pos="2460" w:val="left" w:leader="none"/>
        </w:tabs>
        <w:spacing w:line="240" w:lineRule="auto" w:before="0" w:after="0"/>
        <w:ind w:left="300" w:right="316" w:firstLine="1440"/>
        <w:jc w:val="both"/>
        <w:rPr>
          <w:sz w:val="24"/>
        </w:rPr>
      </w:pPr>
      <w:r>
        <w:rPr>
          <w:sz w:val="24"/>
          <w:u w:val="single"/>
        </w:rPr>
        <w:t>Owner’s</w:t>
      </w:r>
      <w:r>
        <w:rPr>
          <w:spacing w:val="-7"/>
          <w:sz w:val="24"/>
          <w:u w:val="single"/>
        </w:rPr>
        <w:t> </w:t>
      </w:r>
      <w:r>
        <w:rPr>
          <w:sz w:val="24"/>
          <w:u w:val="single"/>
        </w:rPr>
        <w:t>Insurance</w:t>
      </w:r>
      <w:r>
        <w:rPr>
          <w:spacing w:val="-7"/>
          <w:sz w:val="24"/>
          <w:u w:val="single"/>
        </w:rPr>
        <w:t> </w:t>
      </w:r>
      <w:r>
        <w:rPr>
          <w:sz w:val="24"/>
          <w:u w:val="single"/>
        </w:rPr>
        <w:t>Policy</w:t>
      </w:r>
      <w:r>
        <w:rPr>
          <w:sz w:val="24"/>
        </w:rPr>
        <w:t>.</w:t>
      </w:r>
      <w:r>
        <w:rPr>
          <w:spacing w:val="-6"/>
          <w:sz w:val="24"/>
        </w:rPr>
        <w:t> </w:t>
      </w:r>
      <w:r>
        <w:rPr>
          <w:sz w:val="24"/>
        </w:rPr>
        <w:t>At</w:t>
      </w:r>
      <w:r>
        <w:rPr>
          <w:spacing w:val="-7"/>
          <w:sz w:val="24"/>
        </w:rPr>
        <w:t> </w:t>
      </w:r>
      <w:r>
        <w:rPr>
          <w:sz w:val="24"/>
        </w:rPr>
        <w:t>the</w:t>
      </w:r>
      <w:r>
        <w:rPr>
          <w:spacing w:val="-7"/>
          <w:sz w:val="24"/>
        </w:rPr>
        <w:t> </w:t>
      </w:r>
      <w:r>
        <w:rPr>
          <w:sz w:val="24"/>
        </w:rPr>
        <w:t>Closing,</w:t>
      </w:r>
      <w:r>
        <w:rPr>
          <w:spacing w:val="-7"/>
          <w:sz w:val="24"/>
        </w:rPr>
        <w:t> </w:t>
      </w:r>
      <w:r>
        <w:rPr>
          <w:sz w:val="24"/>
        </w:rPr>
        <w:t>Buyer</w:t>
      </w:r>
      <w:r>
        <w:rPr>
          <w:spacing w:val="-7"/>
          <w:sz w:val="24"/>
        </w:rPr>
        <w:t> </w:t>
      </w:r>
      <w:r>
        <w:rPr>
          <w:sz w:val="24"/>
        </w:rPr>
        <w:t>shall</w:t>
      </w:r>
      <w:r>
        <w:rPr>
          <w:spacing w:val="-8"/>
          <w:sz w:val="24"/>
        </w:rPr>
        <w:t> </w:t>
      </w:r>
      <w:r>
        <w:rPr>
          <w:sz w:val="24"/>
        </w:rPr>
        <w:t>cause</w:t>
      </w:r>
      <w:r>
        <w:rPr>
          <w:spacing w:val="-9"/>
          <w:sz w:val="24"/>
        </w:rPr>
        <w:t> </w:t>
      </w:r>
      <w:r>
        <w:rPr>
          <w:sz w:val="24"/>
        </w:rPr>
        <w:t>Escrow</w:t>
      </w:r>
      <w:r>
        <w:rPr>
          <w:spacing w:val="-8"/>
          <w:sz w:val="24"/>
        </w:rPr>
        <w:t> </w:t>
      </w:r>
      <w:r>
        <w:rPr>
          <w:sz w:val="24"/>
        </w:rPr>
        <w:t>Agent to deliver to Buyer, at Buyer’s option, an extended coverage ALTA owner’s policy of title insurance issued by Escrow Agent or its principal, or the unconditional commitment of the title insurer to issue such policy, insuring title to the Property to Buyer in the amount of the Purchase Price; the policy to be subject to the usual printed exclusions, exceptions, conditions and stipulations set forth in the printed form policy, the Permitted Title Exceptions and such other matters</w:t>
      </w:r>
      <w:r>
        <w:rPr>
          <w:spacing w:val="-11"/>
          <w:sz w:val="24"/>
        </w:rPr>
        <w:t> </w:t>
      </w:r>
      <w:r>
        <w:rPr>
          <w:sz w:val="24"/>
        </w:rPr>
        <w:t>approved</w:t>
      </w:r>
      <w:r>
        <w:rPr>
          <w:spacing w:val="-11"/>
          <w:sz w:val="24"/>
        </w:rPr>
        <w:t> </w:t>
      </w:r>
      <w:r>
        <w:rPr>
          <w:sz w:val="24"/>
        </w:rPr>
        <w:t>in</w:t>
      </w:r>
      <w:r>
        <w:rPr>
          <w:spacing w:val="-10"/>
          <w:sz w:val="24"/>
        </w:rPr>
        <w:t> </w:t>
      </w:r>
      <w:r>
        <w:rPr>
          <w:sz w:val="24"/>
        </w:rPr>
        <w:t>writing</w:t>
      </w:r>
      <w:r>
        <w:rPr>
          <w:spacing w:val="-11"/>
          <w:sz w:val="24"/>
        </w:rPr>
        <w:t> </w:t>
      </w:r>
      <w:r>
        <w:rPr>
          <w:sz w:val="24"/>
        </w:rPr>
        <w:t>by</w:t>
      </w:r>
      <w:r>
        <w:rPr>
          <w:spacing w:val="-10"/>
          <w:sz w:val="24"/>
        </w:rPr>
        <w:t> </w:t>
      </w:r>
      <w:r>
        <w:rPr>
          <w:sz w:val="24"/>
        </w:rPr>
        <w:t>Buyer</w:t>
      </w:r>
      <w:r>
        <w:rPr>
          <w:spacing w:val="-12"/>
          <w:sz w:val="24"/>
        </w:rPr>
        <w:t> </w:t>
      </w:r>
      <w:r>
        <w:rPr>
          <w:sz w:val="24"/>
        </w:rPr>
        <w:t>or</w:t>
      </w:r>
      <w:r>
        <w:rPr>
          <w:spacing w:val="-9"/>
          <w:sz w:val="24"/>
        </w:rPr>
        <w:t> </w:t>
      </w:r>
      <w:r>
        <w:rPr>
          <w:sz w:val="24"/>
        </w:rPr>
        <w:t>resulting</w:t>
      </w:r>
      <w:r>
        <w:rPr>
          <w:spacing w:val="-11"/>
          <w:sz w:val="24"/>
        </w:rPr>
        <w:t> </w:t>
      </w:r>
      <w:r>
        <w:rPr>
          <w:sz w:val="24"/>
        </w:rPr>
        <w:t>from</w:t>
      </w:r>
      <w:r>
        <w:rPr>
          <w:spacing w:val="-12"/>
          <w:sz w:val="24"/>
        </w:rPr>
        <w:t> </w:t>
      </w:r>
      <w:r>
        <w:rPr>
          <w:sz w:val="24"/>
        </w:rPr>
        <w:t>Buyer’s</w:t>
      </w:r>
      <w:r>
        <w:rPr>
          <w:spacing w:val="-11"/>
          <w:sz w:val="24"/>
        </w:rPr>
        <w:t> </w:t>
      </w:r>
      <w:r>
        <w:rPr>
          <w:sz w:val="24"/>
        </w:rPr>
        <w:t>actions</w:t>
      </w:r>
      <w:r>
        <w:rPr>
          <w:spacing w:val="-11"/>
          <w:sz w:val="24"/>
        </w:rPr>
        <w:t> </w:t>
      </w:r>
      <w:r>
        <w:rPr>
          <w:sz w:val="24"/>
        </w:rPr>
        <w:t>(the</w:t>
      </w:r>
      <w:r>
        <w:rPr>
          <w:spacing w:val="-12"/>
          <w:sz w:val="24"/>
        </w:rPr>
        <w:t> </w:t>
      </w:r>
      <w:r>
        <w:rPr>
          <w:sz w:val="24"/>
        </w:rPr>
        <w:t>“</w:t>
      </w:r>
      <w:r>
        <w:rPr>
          <w:b/>
          <w:sz w:val="24"/>
        </w:rPr>
        <w:t>Title</w:t>
      </w:r>
      <w:r>
        <w:rPr>
          <w:b/>
          <w:spacing w:val="-12"/>
          <w:sz w:val="24"/>
        </w:rPr>
        <w:t> </w:t>
      </w:r>
      <w:r>
        <w:rPr>
          <w:b/>
          <w:sz w:val="24"/>
        </w:rPr>
        <w:t>Policy</w:t>
      </w:r>
      <w:r>
        <w:rPr>
          <w:sz w:val="24"/>
        </w:rPr>
        <w:t>”).</w:t>
      </w:r>
      <w:r>
        <w:rPr>
          <w:spacing w:val="-10"/>
          <w:sz w:val="24"/>
        </w:rPr>
        <w:t> </w:t>
      </w:r>
      <w:r>
        <w:rPr>
          <w:sz w:val="24"/>
        </w:rPr>
        <w:t>Seller shall</w:t>
      </w:r>
      <w:r>
        <w:rPr>
          <w:spacing w:val="-5"/>
          <w:sz w:val="24"/>
        </w:rPr>
        <w:t> </w:t>
      </w:r>
      <w:r>
        <w:rPr>
          <w:sz w:val="24"/>
        </w:rPr>
        <w:t>only</w:t>
      </w:r>
      <w:r>
        <w:rPr>
          <w:spacing w:val="-5"/>
          <w:sz w:val="24"/>
        </w:rPr>
        <w:t> </w:t>
      </w:r>
      <w:r>
        <w:rPr>
          <w:sz w:val="24"/>
        </w:rPr>
        <w:t>be</w:t>
      </w:r>
      <w:r>
        <w:rPr>
          <w:spacing w:val="-5"/>
          <w:sz w:val="24"/>
        </w:rPr>
        <w:t> </w:t>
      </w:r>
      <w:r>
        <w:rPr>
          <w:sz w:val="24"/>
        </w:rPr>
        <w:t>responsible</w:t>
      </w:r>
      <w:r>
        <w:rPr>
          <w:spacing w:val="-5"/>
          <w:sz w:val="24"/>
        </w:rPr>
        <w:t> </w:t>
      </w:r>
      <w:r>
        <w:rPr>
          <w:sz w:val="24"/>
        </w:rPr>
        <w:t>for</w:t>
      </w:r>
      <w:r>
        <w:rPr>
          <w:spacing w:val="-3"/>
          <w:sz w:val="24"/>
        </w:rPr>
        <w:t> </w:t>
      </w:r>
      <w:r>
        <w:rPr>
          <w:sz w:val="24"/>
        </w:rPr>
        <w:t>paying</w:t>
      </w:r>
      <w:r>
        <w:rPr>
          <w:spacing w:val="-5"/>
          <w:sz w:val="24"/>
        </w:rPr>
        <w:t> </w:t>
      </w:r>
      <w:r>
        <w:rPr>
          <w:sz w:val="24"/>
        </w:rPr>
        <w:t>the</w:t>
      </w:r>
      <w:r>
        <w:rPr>
          <w:spacing w:val="-4"/>
          <w:sz w:val="24"/>
        </w:rPr>
        <w:t> </w:t>
      </w:r>
      <w:r>
        <w:rPr>
          <w:sz w:val="24"/>
        </w:rPr>
        <w:t>portion</w:t>
      </w:r>
      <w:r>
        <w:rPr>
          <w:spacing w:val="-4"/>
          <w:sz w:val="24"/>
        </w:rPr>
        <w:t> </w:t>
      </w:r>
      <w:r>
        <w:rPr>
          <w:sz w:val="24"/>
        </w:rPr>
        <w:t>of</w:t>
      </w:r>
      <w:r>
        <w:rPr>
          <w:spacing w:val="-5"/>
          <w:sz w:val="24"/>
        </w:rPr>
        <w:t> </w:t>
      </w:r>
      <w:r>
        <w:rPr>
          <w:sz w:val="24"/>
        </w:rPr>
        <w:t>the</w:t>
      </w:r>
      <w:r>
        <w:rPr>
          <w:spacing w:val="-4"/>
          <w:sz w:val="24"/>
        </w:rPr>
        <w:t> </w:t>
      </w:r>
      <w:r>
        <w:rPr>
          <w:sz w:val="24"/>
        </w:rPr>
        <w:t>title</w:t>
      </w:r>
      <w:r>
        <w:rPr>
          <w:spacing w:val="-4"/>
          <w:sz w:val="24"/>
        </w:rPr>
        <w:t> </w:t>
      </w:r>
      <w:r>
        <w:rPr>
          <w:sz w:val="24"/>
        </w:rPr>
        <w:t>insurance</w:t>
      </w:r>
      <w:r>
        <w:rPr>
          <w:spacing w:val="-5"/>
          <w:sz w:val="24"/>
        </w:rPr>
        <w:t> </w:t>
      </w:r>
      <w:r>
        <w:rPr>
          <w:sz w:val="24"/>
        </w:rPr>
        <w:t>premium</w:t>
      </w:r>
      <w:r>
        <w:rPr>
          <w:spacing w:val="-6"/>
          <w:sz w:val="24"/>
        </w:rPr>
        <w:t> </w:t>
      </w:r>
      <w:r>
        <w:rPr>
          <w:sz w:val="24"/>
        </w:rPr>
        <w:t>relating</w:t>
      </w:r>
      <w:r>
        <w:rPr>
          <w:spacing w:val="-5"/>
          <w:sz w:val="24"/>
        </w:rPr>
        <w:t> </w:t>
      </w:r>
      <w:r>
        <w:rPr>
          <w:sz w:val="24"/>
        </w:rPr>
        <w:t>to</w:t>
      </w:r>
      <w:r>
        <w:rPr>
          <w:spacing w:val="-4"/>
          <w:sz w:val="24"/>
        </w:rPr>
        <w:t> </w:t>
      </w:r>
      <w:r>
        <w:rPr>
          <w:sz w:val="24"/>
        </w:rPr>
        <w:t>standard owner’s</w:t>
      </w:r>
      <w:r>
        <w:rPr>
          <w:spacing w:val="-10"/>
          <w:sz w:val="24"/>
        </w:rPr>
        <w:t> </w:t>
      </w:r>
      <w:r>
        <w:rPr>
          <w:sz w:val="24"/>
        </w:rPr>
        <w:t>coverage;</w:t>
      </w:r>
      <w:r>
        <w:rPr>
          <w:spacing w:val="-8"/>
          <w:sz w:val="24"/>
        </w:rPr>
        <w:t> </w:t>
      </w:r>
      <w:r>
        <w:rPr>
          <w:sz w:val="24"/>
        </w:rPr>
        <w:t>if</w:t>
      </w:r>
      <w:r>
        <w:rPr>
          <w:spacing w:val="-9"/>
          <w:sz w:val="24"/>
        </w:rPr>
        <w:t> </w:t>
      </w:r>
      <w:r>
        <w:rPr>
          <w:sz w:val="24"/>
        </w:rPr>
        <w:t>Buyer</w:t>
      </w:r>
      <w:r>
        <w:rPr>
          <w:spacing w:val="-8"/>
          <w:sz w:val="24"/>
        </w:rPr>
        <w:t> </w:t>
      </w:r>
      <w:r>
        <w:rPr>
          <w:sz w:val="24"/>
        </w:rPr>
        <w:t>elects</w:t>
      </w:r>
      <w:r>
        <w:rPr>
          <w:spacing w:val="-9"/>
          <w:sz w:val="24"/>
        </w:rPr>
        <w:t> </w:t>
      </w:r>
      <w:r>
        <w:rPr>
          <w:sz w:val="24"/>
        </w:rPr>
        <w:t>to</w:t>
      </w:r>
      <w:r>
        <w:rPr>
          <w:spacing w:val="-10"/>
          <w:sz w:val="24"/>
        </w:rPr>
        <w:t> </w:t>
      </w:r>
      <w:r>
        <w:rPr>
          <w:sz w:val="24"/>
        </w:rPr>
        <w:t>obtain</w:t>
      </w:r>
      <w:r>
        <w:rPr>
          <w:spacing w:val="-9"/>
          <w:sz w:val="24"/>
        </w:rPr>
        <w:t> </w:t>
      </w:r>
      <w:r>
        <w:rPr>
          <w:sz w:val="24"/>
        </w:rPr>
        <w:t>extended</w:t>
      </w:r>
      <w:r>
        <w:rPr>
          <w:spacing w:val="-9"/>
          <w:sz w:val="24"/>
        </w:rPr>
        <w:t> </w:t>
      </w:r>
      <w:r>
        <w:rPr>
          <w:sz w:val="24"/>
        </w:rPr>
        <w:t>coverage,</w:t>
      </w:r>
      <w:r>
        <w:rPr>
          <w:spacing w:val="-9"/>
          <w:sz w:val="24"/>
        </w:rPr>
        <w:t> </w:t>
      </w:r>
      <w:r>
        <w:rPr>
          <w:sz w:val="24"/>
        </w:rPr>
        <w:t>then</w:t>
      </w:r>
      <w:r>
        <w:rPr>
          <w:spacing w:val="-9"/>
          <w:sz w:val="24"/>
        </w:rPr>
        <w:t> </w:t>
      </w:r>
      <w:r>
        <w:rPr>
          <w:sz w:val="24"/>
        </w:rPr>
        <w:t>Buyer</w:t>
      </w:r>
      <w:r>
        <w:rPr>
          <w:spacing w:val="-8"/>
          <w:sz w:val="24"/>
        </w:rPr>
        <w:t> </w:t>
      </w:r>
      <w:r>
        <w:rPr>
          <w:sz w:val="24"/>
        </w:rPr>
        <w:t>shall</w:t>
      </w:r>
      <w:r>
        <w:rPr>
          <w:spacing w:val="-8"/>
          <w:sz w:val="24"/>
        </w:rPr>
        <w:t> </w:t>
      </w:r>
      <w:r>
        <w:rPr>
          <w:sz w:val="24"/>
        </w:rPr>
        <w:t>pay</w:t>
      </w:r>
      <w:r>
        <w:rPr>
          <w:spacing w:val="-10"/>
          <w:sz w:val="24"/>
        </w:rPr>
        <w:t> </w:t>
      </w:r>
      <w:r>
        <w:rPr>
          <w:sz w:val="24"/>
        </w:rPr>
        <w:t>the</w:t>
      </w:r>
      <w:r>
        <w:rPr>
          <w:spacing w:val="-8"/>
          <w:sz w:val="24"/>
        </w:rPr>
        <w:t> </w:t>
      </w:r>
      <w:r>
        <w:rPr>
          <w:sz w:val="24"/>
        </w:rPr>
        <w:t>additional portion of the premium relating to extended coverage and the cost of any endorsements requested by Buyer.</w:t>
      </w:r>
    </w:p>
    <w:p>
      <w:pPr>
        <w:pStyle w:val="BodyText"/>
        <w:spacing w:before="10"/>
        <w:rPr>
          <w:sz w:val="23"/>
        </w:rPr>
      </w:pPr>
    </w:p>
    <w:p>
      <w:pPr>
        <w:pStyle w:val="ListParagraph"/>
        <w:numPr>
          <w:ilvl w:val="1"/>
          <w:numId w:val="1"/>
        </w:numPr>
        <w:tabs>
          <w:tab w:pos="2460" w:val="left" w:leader="none"/>
        </w:tabs>
        <w:spacing w:line="240" w:lineRule="auto" w:before="0" w:after="0"/>
        <w:ind w:left="300" w:right="316" w:firstLine="1440"/>
        <w:jc w:val="both"/>
        <w:rPr>
          <w:sz w:val="24"/>
        </w:rPr>
      </w:pPr>
      <w:r>
        <w:rPr>
          <w:sz w:val="24"/>
          <w:u w:val="single"/>
        </w:rPr>
        <w:t>Deed</w:t>
      </w:r>
      <w:r>
        <w:rPr>
          <w:sz w:val="24"/>
        </w:rPr>
        <w:t>. At the Closing, Seller shall deliver to Buyer the Deed granting and conveying</w:t>
      </w:r>
      <w:r>
        <w:rPr>
          <w:spacing w:val="-16"/>
          <w:sz w:val="24"/>
        </w:rPr>
        <w:t> </w:t>
      </w:r>
      <w:r>
        <w:rPr>
          <w:sz w:val="24"/>
        </w:rPr>
        <w:t>to</w:t>
      </w:r>
      <w:r>
        <w:rPr>
          <w:spacing w:val="-16"/>
          <w:sz w:val="24"/>
        </w:rPr>
        <w:t> </w:t>
      </w:r>
      <w:r>
        <w:rPr>
          <w:sz w:val="24"/>
        </w:rPr>
        <w:t>Buyer</w:t>
      </w:r>
      <w:r>
        <w:rPr>
          <w:spacing w:val="-15"/>
          <w:sz w:val="24"/>
        </w:rPr>
        <w:t> </w:t>
      </w:r>
      <w:r>
        <w:rPr>
          <w:sz w:val="24"/>
        </w:rPr>
        <w:t>the</w:t>
      </w:r>
      <w:r>
        <w:rPr>
          <w:spacing w:val="-16"/>
          <w:sz w:val="24"/>
        </w:rPr>
        <w:t> </w:t>
      </w:r>
      <w:r>
        <w:rPr>
          <w:sz w:val="24"/>
        </w:rPr>
        <w:t>Property</w:t>
      </w:r>
      <w:r>
        <w:rPr>
          <w:spacing w:val="-16"/>
          <w:sz w:val="24"/>
        </w:rPr>
        <w:t> </w:t>
      </w:r>
      <w:r>
        <w:rPr>
          <w:sz w:val="24"/>
        </w:rPr>
        <w:t>free</w:t>
      </w:r>
      <w:r>
        <w:rPr>
          <w:spacing w:val="-16"/>
          <w:sz w:val="24"/>
        </w:rPr>
        <w:t> </w:t>
      </w:r>
      <w:r>
        <w:rPr>
          <w:sz w:val="24"/>
        </w:rPr>
        <w:t>and</w:t>
      </w:r>
      <w:r>
        <w:rPr>
          <w:spacing w:val="-16"/>
          <w:sz w:val="24"/>
        </w:rPr>
        <w:t> </w:t>
      </w:r>
      <w:r>
        <w:rPr>
          <w:sz w:val="24"/>
        </w:rPr>
        <w:t>clear</w:t>
      </w:r>
      <w:r>
        <w:rPr>
          <w:spacing w:val="-15"/>
          <w:sz w:val="24"/>
        </w:rPr>
        <w:t> </w:t>
      </w:r>
      <w:r>
        <w:rPr>
          <w:sz w:val="24"/>
        </w:rPr>
        <w:t>of</w:t>
      </w:r>
      <w:r>
        <w:rPr>
          <w:spacing w:val="-17"/>
          <w:sz w:val="24"/>
        </w:rPr>
        <w:t> </w:t>
      </w:r>
      <w:r>
        <w:rPr>
          <w:sz w:val="24"/>
        </w:rPr>
        <w:t>all</w:t>
      </w:r>
      <w:r>
        <w:rPr>
          <w:spacing w:val="-15"/>
          <w:sz w:val="24"/>
        </w:rPr>
        <w:t> </w:t>
      </w:r>
      <w:r>
        <w:rPr>
          <w:sz w:val="24"/>
        </w:rPr>
        <w:t>liens</w:t>
      </w:r>
      <w:r>
        <w:rPr>
          <w:spacing w:val="-16"/>
          <w:sz w:val="24"/>
        </w:rPr>
        <w:t> </w:t>
      </w:r>
      <w:r>
        <w:rPr>
          <w:sz w:val="24"/>
        </w:rPr>
        <w:t>other</w:t>
      </w:r>
      <w:r>
        <w:rPr>
          <w:spacing w:val="-15"/>
          <w:sz w:val="24"/>
        </w:rPr>
        <w:t> </w:t>
      </w:r>
      <w:r>
        <w:rPr>
          <w:sz w:val="24"/>
        </w:rPr>
        <w:t>than</w:t>
      </w:r>
      <w:r>
        <w:rPr>
          <w:spacing w:val="-16"/>
          <w:sz w:val="24"/>
        </w:rPr>
        <w:t> </w:t>
      </w:r>
      <w:r>
        <w:rPr>
          <w:sz w:val="24"/>
        </w:rPr>
        <w:t>the</w:t>
      </w:r>
      <w:r>
        <w:rPr>
          <w:spacing w:val="-16"/>
          <w:sz w:val="24"/>
        </w:rPr>
        <w:t> </w:t>
      </w:r>
      <w:r>
        <w:rPr>
          <w:sz w:val="24"/>
        </w:rPr>
        <w:t>Permitted</w:t>
      </w:r>
      <w:r>
        <w:rPr>
          <w:spacing w:val="-16"/>
          <w:sz w:val="24"/>
        </w:rPr>
        <w:t> </w:t>
      </w:r>
      <w:r>
        <w:rPr>
          <w:sz w:val="24"/>
        </w:rPr>
        <w:t>Title</w:t>
      </w:r>
      <w:r>
        <w:rPr>
          <w:spacing w:val="-16"/>
          <w:sz w:val="24"/>
        </w:rPr>
        <w:t> </w:t>
      </w:r>
      <w:r>
        <w:rPr>
          <w:sz w:val="24"/>
        </w:rPr>
        <w:t>Exceptions and monetary liens other than taxes which are a lien but not yet</w:t>
      </w:r>
      <w:r>
        <w:rPr>
          <w:spacing w:val="-8"/>
          <w:sz w:val="24"/>
        </w:rPr>
        <w:t> </w:t>
      </w:r>
      <w:r>
        <w:rPr>
          <w:sz w:val="24"/>
        </w:rPr>
        <w:t>delinquent.</w:t>
      </w:r>
    </w:p>
    <w:p>
      <w:pPr>
        <w:pStyle w:val="BodyText"/>
      </w:pPr>
    </w:p>
    <w:p>
      <w:pPr>
        <w:pStyle w:val="ListParagraph"/>
        <w:numPr>
          <w:ilvl w:val="0"/>
          <w:numId w:val="1"/>
        </w:numPr>
        <w:tabs>
          <w:tab w:pos="1739" w:val="left" w:leader="none"/>
          <w:tab w:pos="1740" w:val="left" w:leader="none"/>
        </w:tabs>
        <w:spacing w:line="240" w:lineRule="auto" w:before="0" w:after="0"/>
        <w:ind w:left="1740" w:right="0" w:hanging="720"/>
        <w:jc w:val="left"/>
        <w:rPr>
          <w:sz w:val="24"/>
        </w:rPr>
      </w:pPr>
      <w:r>
        <w:rPr>
          <w:sz w:val="24"/>
          <w:u w:val="single"/>
        </w:rPr>
        <w:t>The</w:t>
      </w:r>
      <w:r>
        <w:rPr>
          <w:spacing w:val="-1"/>
          <w:sz w:val="24"/>
          <w:u w:val="single"/>
        </w:rPr>
        <w:t> </w:t>
      </w:r>
      <w:r>
        <w:rPr>
          <w:sz w:val="24"/>
          <w:u w:val="single"/>
        </w:rPr>
        <w:t>Escrow</w:t>
      </w:r>
      <w:r>
        <w:rPr>
          <w:sz w:val="24"/>
        </w:rPr>
        <w:t>.</w:t>
      </w:r>
    </w:p>
    <w:p>
      <w:pPr>
        <w:pStyle w:val="BodyText"/>
      </w:pPr>
    </w:p>
    <w:p>
      <w:pPr>
        <w:pStyle w:val="ListParagraph"/>
        <w:numPr>
          <w:ilvl w:val="1"/>
          <w:numId w:val="1"/>
        </w:numPr>
        <w:tabs>
          <w:tab w:pos="2460" w:val="left" w:leader="none"/>
        </w:tabs>
        <w:spacing w:line="240" w:lineRule="auto" w:before="1" w:after="0"/>
        <w:ind w:left="300" w:right="316" w:firstLine="1440"/>
        <w:jc w:val="both"/>
        <w:rPr>
          <w:sz w:val="24"/>
        </w:rPr>
      </w:pPr>
      <w:r>
        <w:rPr>
          <w:sz w:val="24"/>
          <w:u w:val="single"/>
        </w:rPr>
        <w:t>Escrow Instructions</w:t>
      </w:r>
      <w:r>
        <w:rPr>
          <w:sz w:val="24"/>
        </w:rPr>
        <w:t>. Buyer and Seller shall establish an escrow (the “</w:t>
      </w:r>
      <w:r>
        <w:rPr>
          <w:b/>
          <w:sz w:val="24"/>
        </w:rPr>
        <w:t>Escrow</w:t>
      </w:r>
      <w:r>
        <w:rPr>
          <w:sz w:val="24"/>
        </w:rPr>
        <w:t>”) with Escrow Agent to facilitate the consummation of the transaction contemplated by this Agreement. The provisions of this Agreement applicable to Escrow Agent shall together constitute escrow instructions between Seller, Buyer, and Escrow</w:t>
      </w:r>
      <w:r>
        <w:rPr>
          <w:spacing w:val="-6"/>
          <w:sz w:val="24"/>
        </w:rPr>
        <w:t> </w:t>
      </w:r>
      <w:r>
        <w:rPr>
          <w:sz w:val="24"/>
        </w:rPr>
        <w:t>Agent.</w:t>
      </w:r>
    </w:p>
    <w:p>
      <w:pPr>
        <w:pStyle w:val="BodyText"/>
        <w:spacing w:before="11"/>
        <w:rPr>
          <w:sz w:val="23"/>
        </w:rPr>
      </w:pPr>
    </w:p>
    <w:p>
      <w:pPr>
        <w:pStyle w:val="ListParagraph"/>
        <w:numPr>
          <w:ilvl w:val="1"/>
          <w:numId w:val="1"/>
        </w:numPr>
        <w:tabs>
          <w:tab w:pos="2460" w:val="left" w:leader="none"/>
        </w:tabs>
        <w:spacing w:line="240" w:lineRule="auto" w:before="0" w:after="0"/>
        <w:ind w:left="300" w:right="315" w:firstLine="1440"/>
        <w:jc w:val="both"/>
        <w:rPr>
          <w:sz w:val="24"/>
        </w:rPr>
      </w:pPr>
      <w:r>
        <w:rPr>
          <w:sz w:val="24"/>
          <w:u w:val="single"/>
        </w:rPr>
        <w:t>Closing</w:t>
      </w:r>
      <w:r>
        <w:rPr>
          <w:sz w:val="24"/>
        </w:rPr>
        <w:t>. Except as otherwise provided below, the Closing shall occur on the date (the “</w:t>
      </w:r>
      <w:r>
        <w:rPr>
          <w:b/>
          <w:sz w:val="24"/>
        </w:rPr>
        <w:t>Closing Date</w:t>
      </w:r>
      <w:r>
        <w:rPr>
          <w:sz w:val="24"/>
        </w:rPr>
        <w:t>”) which is no later than fifteen (15) days after the Feasibility Expiration Date (or Zoning Deadline, as the case may be) or on the date otherwise mutually selected</w:t>
      </w:r>
      <w:r>
        <w:rPr>
          <w:spacing w:val="-10"/>
          <w:sz w:val="24"/>
        </w:rPr>
        <w:t> </w:t>
      </w:r>
      <w:r>
        <w:rPr>
          <w:sz w:val="24"/>
        </w:rPr>
        <w:t>by</w:t>
      </w:r>
      <w:r>
        <w:rPr>
          <w:spacing w:val="-10"/>
          <w:sz w:val="24"/>
        </w:rPr>
        <w:t> </w:t>
      </w:r>
      <w:r>
        <w:rPr>
          <w:sz w:val="24"/>
        </w:rPr>
        <w:t>Buyer</w:t>
      </w:r>
      <w:r>
        <w:rPr>
          <w:spacing w:val="-8"/>
          <w:sz w:val="24"/>
        </w:rPr>
        <w:t> </w:t>
      </w:r>
      <w:r>
        <w:rPr>
          <w:sz w:val="24"/>
        </w:rPr>
        <w:t>and</w:t>
      </w:r>
      <w:r>
        <w:rPr>
          <w:spacing w:val="-9"/>
          <w:sz w:val="24"/>
        </w:rPr>
        <w:t> </w:t>
      </w:r>
      <w:r>
        <w:rPr>
          <w:sz w:val="24"/>
        </w:rPr>
        <w:t>Seller.</w:t>
      </w:r>
      <w:r>
        <w:rPr>
          <w:spacing w:val="-9"/>
          <w:sz w:val="24"/>
        </w:rPr>
        <w:t> </w:t>
      </w:r>
      <w:r>
        <w:rPr>
          <w:sz w:val="24"/>
        </w:rPr>
        <w:t>The</w:t>
      </w:r>
      <w:r>
        <w:rPr>
          <w:spacing w:val="-8"/>
          <w:sz w:val="24"/>
        </w:rPr>
        <w:t> </w:t>
      </w:r>
      <w:r>
        <w:rPr>
          <w:sz w:val="24"/>
        </w:rPr>
        <w:t>Closing</w:t>
      </w:r>
      <w:r>
        <w:rPr>
          <w:spacing w:val="-9"/>
          <w:sz w:val="24"/>
        </w:rPr>
        <w:t> </w:t>
      </w:r>
      <w:r>
        <w:rPr>
          <w:sz w:val="24"/>
        </w:rPr>
        <w:t>shall</w:t>
      </w:r>
      <w:r>
        <w:rPr>
          <w:spacing w:val="-8"/>
          <w:sz w:val="24"/>
        </w:rPr>
        <w:t> </w:t>
      </w:r>
      <w:r>
        <w:rPr>
          <w:sz w:val="24"/>
        </w:rPr>
        <w:t>take</w:t>
      </w:r>
      <w:r>
        <w:rPr>
          <w:spacing w:val="-8"/>
          <w:sz w:val="24"/>
        </w:rPr>
        <w:t> </w:t>
      </w:r>
      <w:r>
        <w:rPr>
          <w:sz w:val="24"/>
        </w:rPr>
        <w:t>place</w:t>
      </w:r>
      <w:r>
        <w:rPr>
          <w:spacing w:val="-8"/>
          <w:sz w:val="24"/>
        </w:rPr>
        <w:t> </w:t>
      </w:r>
      <w:r>
        <w:rPr>
          <w:sz w:val="24"/>
        </w:rPr>
        <w:t>at</w:t>
      </w:r>
      <w:r>
        <w:rPr>
          <w:spacing w:val="-9"/>
          <w:sz w:val="24"/>
        </w:rPr>
        <w:t> </w:t>
      </w:r>
      <w:r>
        <w:rPr>
          <w:sz w:val="24"/>
        </w:rPr>
        <w:t>10:00</w:t>
      </w:r>
      <w:r>
        <w:rPr>
          <w:spacing w:val="-9"/>
          <w:sz w:val="24"/>
        </w:rPr>
        <w:t> </w:t>
      </w:r>
      <w:r>
        <w:rPr>
          <w:sz w:val="24"/>
        </w:rPr>
        <w:t>a.m.</w:t>
      </w:r>
      <w:r>
        <w:rPr>
          <w:spacing w:val="-8"/>
          <w:sz w:val="24"/>
        </w:rPr>
        <w:t> </w:t>
      </w:r>
      <w:r>
        <w:rPr>
          <w:sz w:val="24"/>
        </w:rPr>
        <w:t>Property-local</w:t>
      </w:r>
      <w:r>
        <w:rPr>
          <w:spacing w:val="-8"/>
          <w:sz w:val="24"/>
        </w:rPr>
        <w:t> </w:t>
      </w:r>
      <w:r>
        <w:rPr>
          <w:sz w:val="24"/>
        </w:rPr>
        <w:t>time</w:t>
      </w:r>
      <w:r>
        <w:rPr>
          <w:spacing w:val="-8"/>
          <w:sz w:val="24"/>
        </w:rPr>
        <w:t> </w:t>
      </w:r>
      <w:r>
        <w:rPr>
          <w:sz w:val="24"/>
        </w:rPr>
        <w:t>on</w:t>
      </w:r>
      <w:r>
        <w:rPr>
          <w:spacing w:val="-9"/>
          <w:sz w:val="24"/>
        </w:rPr>
        <w:t> </w:t>
      </w:r>
      <w:r>
        <w:rPr>
          <w:sz w:val="24"/>
        </w:rPr>
        <w:t>the Closing Date in the office of Escrow Agent, or at such other time and location as the parties may mutually agree, including by exchange of documents by electronic mail and/or FEDEX and by wire transfer of funds as provided herein. As a material inducement to this Agreement, Seller agrees</w:t>
      </w:r>
      <w:r>
        <w:rPr>
          <w:spacing w:val="-9"/>
          <w:sz w:val="24"/>
        </w:rPr>
        <w:t> </w:t>
      </w:r>
      <w:r>
        <w:rPr>
          <w:sz w:val="24"/>
        </w:rPr>
        <w:t>that</w:t>
      </w:r>
      <w:r>
        <w:rPr>
          <w:spacing w:val="-7"/>
          <w:sz w:val="24"/>
        </w:rPr>
        <w:t> </w:t>
      </w:r>
      <w:r>
        <w:rPr>
          <w:sz w:val="24"/>
        </w:rPr>
        <w:t>upon</w:t>
      </w:r>
      <w:r>
        <w:rPr>
          <w:spacing w:val="-7"/>
          <w:sz w:val="24"/>
        </w:rPr>
        <w:t> </w:t>
      </w:r>
      <w:r>
        <w:rPr>
          <w:sz w:val="24"/>
        </w:rPr>
        <w:t>Closing</w:t>
      </w:r>
      <w:r>
        <w:rPr>
          <w:spacing w:val="-9"/>
          <w:sz w:val="24"/>
        </w:rPr>
        <w:t> </w:t>
      </w:r>
      <w:r>
        <w:rPr>
          <w:sz w:val="24"/>
        </w:rPr>
        <w:t>hereunder,</w:t>
      </w:r>
      <w:r>
        <w:rPr>
          <w:spacing w:val="-8"/>
          <w:sz w:val="24"/>
        </w:rPr>
        <w:t> </w:t>
      </w:r>
      <w:r>
        <w:rPr>
          <w:sz w:val="24"/>
        </w:rPr>
        <w:t>the</w:t>
      </w:r>
      <w:r>
        <w:rPr>
          <w:spacing w:val="-7"/>
          <w:sz w:val="24"/>
        </w:rPr>
        <w:t> </w:t>
      </w:r>
      <w:r>
        <w:rPr>
          <w:sz w:val="24"/>
        </w:rPr>
        <w:t>Property</w:t>
      </w:r>
      <w:r>
        <w:rPr>
          <w:spacing w:val="-9"/>
          <w:sz w:val="24"/>
        </w:rPr>
        <w:t> </w:t>
      </w:r>
      <w:r>
        <w:rPr>
          <w:sz w:val="24"/>
        </w:rPr>
        <w:t>shall</w:t>
      </w:r>
      <w:r>
        <w:rPr>
          <w:spacing w:val="-7"/>
          <w:sz w:val="24"/>
        </w:rPr>
        <w:t> </w:t>
      </w:r>
      <w:r>
        <w:rPr>
          <w:sz w:val="24"/>
        </w:rPr>
        <w:t>be</w:t>
      </w:r>
      <w:r>
        <w:rPr>
          <w:spacing w:val="-7"/>
          <w:sz w:val="24"/>
        </w:rPr>
        <w:t> </w:t>
      </w:r>
      <w:r>
        <w:rPr>
          <w:sz w:val="24"/>
        </w:rPr>
        <w:t>provided</w:t>
      </w:r>
      <w:r>
        <w:rPr>
          <w:spacing w:val="-8"/>
          <w:sz w:val="24"/>
        </w:rPr>
        <w:t> </w:t>
      </w:r>
      <w:r>
        <w:rPr>
          <w:sz w:val="24"/>
        </w:rPr>
        <w:t>and</w:t>
      </w:r>
      <w:r>
        <w:rPr>
          <w:spacing w:val="-7"/>
          <w:sz w:val="24"/>
        </w:rPr>
        <w:t> </w:t>
      </w:r>
      <w:r>
        <w:rPr>
          <w:sz w:val="24"/>
        </w:rPr>
        <w:t>delivered</w:t>
      </w:r>
      <w:r>
        <w:rPr>
          <w:spacing w:val="-7"/>
          <w:sz w:val="24"/>
        </w:rPr>
        <w:t> </w:t>
      </w:r>
      <w:r>
        <w:rPr>
          <w:sz w:val="24"/>
        </w:rPr>
        <w:t>to</w:t>
      </w:r>
      <w:r>
        <w:rPr>
          <w:spacing w:val="-7"/>
          <w:sz w:val="24"/>
        </w:rPr>
        <w:t> </w:t>
      </w:r>
      <w:r>
        <w:rPr>
          <w:sz w:val="24"/>
        </w:rPr>
        <w:t>Buyer</w:t>
      </w:r>
      <w:r>
        <w:rPr>
          <w:spacing w:val="-8"/>
          <w:sz w:val="24"/>
        </w:rPr>
        <w:t> </w:t>
      </w:r>
      <w:r>
        <w:rPr>
          <w:sz w:val="24"/>
        </w:rPr>
        <w:t>with</w:t>
      </w:r>
      <w:r>
        <w:rPr>
          <w:spacing w:val="-7"/>
          <w:sz w:val="24"/>
        </w:rPr>
        <w:t> </w:t>
      </w:r>
      <w:r>
        <w:rPr>
          <w:sz w:val="24"/>
        </w:rPr>
        <w:t>all debris,</w:t>
      </w:r>
      <w:r>
        <w:rPr>
          <w:spacing w:val="-5"/>
          <w:sz w:val="24"/>
        </w:rPr>
        <w:t> </w:t>
      </w:r>
      <w:r>
        <w:rPr>
          <w:sz w:val="24"/>
        </w:rPr>
        <w:t>trash,</w:t>
      </w:r>
      <w:r>
        <w:rPr>
          <w:spacing w:val="-3"/>
          <w:sz w:val="24"/>
        </w:rPr>
        <w:t> </w:t>
      </w:r>
      <w:r>
        <w:rPr>
          <w:sz w:val="24"/>
        </w:rPr>
        <w:t>and</w:t>
      </w:r>
      <w:r>
        <w:rPr>
          <w:spacing w:val="-4"/>
          <w:sz w:val="24"/>
        </w:rPr>
        <w:t> </w:t>
      </w:r>
      <w:r>
        <w:rPr>
          <w:sz w:val="24"/>
        </w:rPr>
        <w:t>other</w:t>
      </w:r>
      <w:r>
        <w:rPr>
          <w:spacing w:val="-2"/>
          <w:sz w:val="24"/>
        </w:rPr>
        <w:t> </w:t>
      </w:r>
      <w:r>
        <w:rPr>
          <w:sz w:val="24"/>
        </w:rPr>
        <w:t>objects</w:t>
      </w:r>
      <w:r>
        <w:rPr>
          <w:spacing w:val="-2"/>
          <w:sz w:val="24"/>
        </w:rPr>
        <w:t> </w:t>
      </w:r>
      <w:r>
        <w:rPr>
          <w:sz w:val="24"/>
        </w:rPr>
        <w:t>and</w:t>
      </w:r>
      <w:r>
        <w:rPr>
          <w:spacing w:val="-5"/>
          <w:sz w:val="24"/>
        </w:rPr>
        <w:t> </w:t>
      </w:r>
      <w:r>
        <w:rPr>
          <w:sz w:val="24"/>
        </w:rPr>
        <w:t>items</w:t>
      </w:r>
      <w:r>
        <w:rPr>
          <w:spacing w:val="-2"/>
          <w:sz w:val="24"/>
        </w:rPr>
        <w:t> </w:t>
      </w:r>
      <w:r>
        <w:rPr>
          <w:sz w:val="24"/>
        </w:rPr>
        <w:t>of</w:t>
      </w:r>
      <w:r>
        <w:rPr>
          <w:spacing w:val="-3"/>
          <w:sz w:val="24"/>
        </w:rPr>
        <w:t> </w:t>
      </w:r>
      <w:r>
        <w:rPr>
          <w:sz w:val="24"/>
        </w:rPr>
        <w:t>personal</w:t>
      </w:r>
      <w:r>
        <w:rPr>
          <w:spacing w:val="-3"/>
          <w:sz w:val="24"/>
        </w:rPr>
        <w:t> </w:t>
      </w:r>
      <w:r>
        <w:rPr>
          <w:sz w:val="24"/>
        </w:rPr>
        <w:t>property</w:t>
      </w:r>
      <w:r>
        <w:rPr>
          <w:spacing w:val="-4"/>
          <w:sz w:val="24"/>
        </w:rPr>
        <w:t> </w:t>
      </w:r>
      <w:r>
        <w:rPr>
          <w:sz w:val="24"/>
        </w:rPr>
        <w:t>removed</w:t>
      </w:r>
      <w:r>
        <w:rPr>
          <w:spacing w:val="-3"/>
          <w:sz w:val="24"/>
        </w:rPr>
        <w:t> </w:t>
      </w:r>
      <w:r>
        <w:rPr>
          <w:sz w:val="24"/>
        </w:rPr>
        <w:t>by</w:t>
      </w:r>
      <w:r>
        <w:rPr>
          <w:spacing w:val="-4"/>
          <w:sz w:val="24"/>
        </w:rPr>
        <w:t> </w:t>
      </w:r>
      <w:r>
        <w:rPr>
          <w:sz w:val="24"/>
        </w:rPr>
        <w:t>Seller</w:t>
      </w:r>
      <w:r>
        <w:rPr>
          <w:spacing w:val="-2"/>
          <w:sz w:val="24"/>
        </w:rPr>
        <w:t> </w:t>
      </w:r>
      <w:r>
        <w:rPr>
          <w:sz w:val="24"/>
        </w:rPr>
        <w:t>prior</w:t>
      </w:r>
      <w:r>
        <w:rPr>
          <w:spacing w:val="-3"/>
          <w:sz w:val="24"/>
        </w:rPr>
        <w:t> </w:t>
      </w:r>
      <w:r>
        <w:rPr>
          <w:sz w:val="24"/>
        </w:rPr>
        <w:t>to</w:t>
      </w:r>
      <w:r>
        <w:rPr>
          <w:spacing w:val="-4"/>
          <w:sz w:val="24"/>
        </w:rPr>
        <w:t> </w:t>
      </w:r>
      <w:r>
        <w:rPr>
          <w:sz w:val="24"/>
        </w:rPr>
        <w:t>Closing.</w:t>
      </w:r>
    </w:p>
    <w:p>
      <w:pPr>
        <w:spacing w:after="0" w:line="240" w:lineRule="auto"/>
        <w:jc w:val="both"/>
        <w:rPr>
          <w:sz w:val="24"/>
        </w:rPr>
        <w:sectPr>
          <w:pgSz w:w="12240" w:h="15840"/>
          <w:pgMar w:header="0" w:footer="1066" w:top="1360" w:bottom="1340" w:left="1140" w:right="1120"/>
        </w:sectPr>
      </w:pPr>
    </w:p>
    <w:p>
      <w:pPr>
        <w:pStyle w:val="BodyText"/>
        <w:spacing w:before="7"/>
        <w:rPr>
          <w:sz w:val="10"/>
        </w:rPr>
      </w:pPr>
    </w:p>
    <w:p>
      <w:pPr>
        <w:pStyle w:val="ListParagraph"/>
        <w:numPr>
          <w:ilvl w:val="1"/>
          <w:numId w:val="1"/>
        </w:numPr>
        <w:tabs>
          <w:tab w:pos="2460" w:val="left" w:leader="none"/>
        </w:tabs>
        <w:spacing w:line="240" w:lineRule="auto" w:before="90" w:after="0"/>
        <w:ind w:left="300" w:right="317" w:firstLine="1440"/>
        <w:jc w:val="both"/>
        <w:rPr>
          <w:sz w:val="24"/>
        </w:rPr>
      </w:pPr>
      <w:r>
        <w:rPr>
          <w:sz w:val="24"/>
          <w:u w:val="single"/>
        </w:rPr>
        <w:t>Action at the Closing by Seller</w:t>
      </w:r>
      <w:r>
        <w:rPr>
          <w:sz w:val="24"/>
        </w:rPr>
        <w:t>. Prior to the Closing, Seller shall deliver or cause</w:t>
      </w:r>
      <w:r>
        <w:rPr>
          <w:spacing w:val="-6"/>
          <w:sz w:val="24"/>
        </w:rPr>
        <w:t> </w:t>
      </w:r>
      <w:r>
        <w:rPr>
          <w:sz w:val="24"/>
        </w:rPr>
        <w:t>to</w:t>
      </w:r>
      <w:r>
        <w:rPr>
          <w:spacing w:val="-7"/>
          <w:sz w:val="24"/>
        </w:rPr>
        <w:t> </w:t>
      </w:r>
      <w:r>
        <w:rPr>
          <w:sz w:val="24"/>
        </w:rPr>
        <w:t>be</w:t>
      </w:r>
      <w:r>
        <w:rPr>
          <w:spacing w:val="-7"/>
          <w:sz w:val="24"/>
        </w:rPr>
        <w:t> </w:t>
      </w:r>
      <w:r>
        <w:rPr>
          <w:sz w:val="24"/>
        </w:rPr>
        <w:t>delivered</w:t>
      </w:r>
      <w:r>
        <w:rPr>
          <w:spacing w:val="-6"/>
          <w:sz w:val="24"/>
        </w:rPr>
        <w:t> </w:t>
      </w:r>
      <w:r>
        <w:rPr>
          <w:sz w:val="24"/>
        </w:rPr>
        <w:t>to</w:t>
      </w:r>
      <w:r>
        <w:rPr>
          <w:spacing w:val="-7"/>
          <w:sz w:val="24"/>
        </w:rPr>
        <w:t> </w:t>
      </w:r>
      <w:r>
        <w:rPr>
          <w:sz w:val="24"/>
        </w:rPr>
        <w:t>Escrow</w:t>
      </w:r>
      <w:r>
        <w:rPr>
          <w:spacing w:val="-7"/>
          <w:sz w:val="24"/>
        </w:rPr>
        <w:t> </w:t>
      </w:r>
      <w:r>
        <w:rPr>
          <w:sz w:val="24"/>
        </w:rPr>
        <w:t>Agent</w:t>
      </w:r>
      <w:r>
        <w:rPr>
          <w:spacing w:val="-6"/>
          <w:sz w:val="24"/>
        </w:rPr>
        <w:t> </w:t>
      </w:r>
      <w:r>
        <w:rPr>
          <w:sz w:val="24"/>
        </w:rPr>
        <w:t>for</w:t>
      </w:r>
      <w:r>
        <w:rPr>
          <w:spacing w:val="-5"/>
          <w:sz w:val="24"/>
        </w:rPr>
        <w:t> </w:t>
      </w:r>
      <w:r>
        <w:rPr>
          <w:sz w:val="24"/>
        </w:rPr>
        <w:t>the</w:t>
      </w:r>
      <w:r>
        <w:rPr>
          <w:spacing w:val="-6"/>
          <w:sz w:val="24"/>
        </w:rPr>
        <w:t> </w:t>
      </w:r>
      <w:r>
        <w:rPr>
          <w:sz w:val="24"/>
        </w:rPr>
        <w:t>account</w:t>
      </w:r>
      <w:r>
        <w:rPr>
          <w:spacing w:val="-6"/>
          <w:sz w:val="24"/>
        </w:rPr>
        <w:t> </w:t>
      </w:r>
      <w:r>
        <w:rPr>
          <w:sz w:val="24"/>
        </w:rPr>
        <w:t>of</w:t>
      </w:r>
      <w:r>
        <w:rPr>
          <w:spacing w:val="-7"/>
          <w:sz w:val="24"/>
        </w:rPr>
        <w:t> </w:t>
      </w:r>
      <w:r>
        <w:rPr>
          <w:sz w:val="24"/>
        </w:rPr>
        <w:t>Buyer</w:t>
      </w:r>
      <w:r>
        <w:rPr>
          <w:spacing w:val="-5"/>
          <w:sz w:val="24"/>
        </w:rPr>
        <w:t> </w:t>
      </w:r>
      <w:r>
        <w:rPr>
          <w:sz w:val="24"/>
        </w:rPr>
        <w:t>all</w:t>
      </w:r>
      <w:r>
        <w:rPr>
          <w:spacing w:val="-6"/>
          <w:sz w:val="24"/>
        </w:rPr>
        <w:t> </w:t>
      </w:r>
      <w:r>
        <w:rPr>
          <w:sz w:val="24"/>
        </w:rPr>
        <w:t>of</w:t>
      </w:r>
      <w:r>
        <w:rPr>
          <w:spacing w:val="-7"/>
          <w:sz w:val="24"/>
        </w:rPr>
        <w:t> </w:t>
      </w:r>
      <w:r>
        <w:rPr>
          <w:sz w:val="24"/>
        </w:rPr>
        <w:t>the</w:t>
      </w:r>
      <w:r>
        <w:rPr>
          <w:spacing w:val="-7"/>
          <w:sz w:val="24"/>
        </w:rPr>
        <w:t> </w:t>
      </w:r>
      <w:r>
        <w:rPr>
          <w:sz w:val="24"/>
        </w:rPr>
        <w:t>following</w:t>
      </w:r>
      <w:r>
        <w:rPr>
          <w:spacing w:val="-5"/>
          <w:sz w:val="24"/>
        </w:rPr>
        <w:t> </w:t>
      </w:r>
      <w:r>
        <w:rPr>
          <w:sz w:val="24"/>
        </w:rPr>
        <w:t>instruments</w:t>
      </w:r>
      <w:r>
        <w:rPr>
          <w:spacing w:val="-6"/>
          <w:sz w:val="24"/>
        </w:rPr>
        <w:t> </w:t>
      </w:r>
      <w:r>
        <w:rPr>
          <w:sz w:val="24"/>
        </w:rPr>
        <w:t>or documents</w:t>
      </w:r>
      <w:r>
        <w:rPr>
          <w:spacing w:val="-8"/>
          <w:sz w:val="24"/>
        </w:rPr>
        <w:t> </w:t>
      </w:r>
      <w:r>
        <w:rPr>
          <w:sz w:val="24"/>
        </w:rPr>
        <w:t>dated</w:t>
      </w:r>
      <w:r>
        <w:rPr>
          <w:spacing w:val="-9"/>
          <w:sz w:val="24"/>
        </w:rPr>
        <w:t> </w:t>
      </w:r>
      <w:r>
        <w:rPr>
          <w:sz w:val="24"/>
        </w:rPr>
        <w:t>as</w:t>
      </w:r>
      <w:r>
        <w:rPr>
          <w:spacing w:val="-8"/>
          <w:sz w:val="24"/>
        </w:rPr>
        <w:t> </w:t>
      </w:r>
      <w:r>
        <w:rPr>
          <w:sz w:val="24"/>
        </w:rPr>
        <w:t>of</w:t>
      </w:r>
      <w:r>
        <w:rPr>
          <w:spacing w:val="-9"/>
          <w:sz w:val="24"/>
        </w:rPr>
        <w:t> </w:t>
      </w:r>
      <w:r>
        <w:rPr>
          <w:sz w:val="24"/>
        </w:rPr>
        <w:t>the</w:t>
      </w:r>
      <w:r>
        <w:rPr>
          <w:spacing w:val="-8"/>
          <w:sz w:val="24"/>
        </w:rPr>
        <w:t> </w:t>
      </w:r>
      <w:r>
        <w:rPr>
          <w:sz w:val="24"/>
        </w:rPr>
        <w:t>Closing,</w:t>
      </w:r>
      <w:r>
        <w:rPr>
          <w:spacing w:val="-8"/>
          <w:sz w:val="24"/>
        </w:rPr>
        <w:t> </w:t>
      </w:r>
      <w:r>
        <w:rPr>
          <w:sz w:val="24"/>
        </w:rPr>
        <w:t>fully</w:t>
      </w:r>
      <w:r>
        <w:rPr>
          <w:spacing w:val="-9"/>
          <w:sz w:val="24"/>
        </w:rPr>
        <w:t> </w:t>
      </w:r>
      <w:r>
        <w:rPr>
          <w:sz w:val="24"/>
        </w:rPr>
        <w:t>executed</w:t>
      </w:r>
      <w:r>
        <w:rPr>
          <w:spacing w:val="-10"/>
          <w:sz w:val="24"/>
        </w:rPr>
        <w:t> </w:t>
      </w:r>
      <w:r>
        <w:rPr>
          <w:sz w:val="24"/>
        </w:rPr>
        <w:t>and,</w:t>
      </w:r>
      <w:r>
        <w:rPr>
          <w:spacing w:val="-9"/>
          <w:sz w:val="24"/>
        </w:rPr>
        <w:t> </w:t>
      </w:r>
      <w:r>
        <w:rPr>
          <w:sz w:val="24"/>
        </w:rPr>
        <w:t>if</w:t>
      </w:r>
      <w:r>
        <w:rPr>
          <w:spacing w:val="-9"/>
          <w:sz w:val="24"/>
        </w:rPr>
        <w:t> </w:t>
      </w:r>
      <w:r>
        <w:rPr>
          <w:sz w:val="24"/>
        </w:rPr>
        <w:t>appropriate,</w:t>
      </w:r>
      <w:r>
        <w:rPr>
          <w:spacing w:val="-9"/>
          <w:sz w:val="24"/>
        </w:rPr>
        <w:t> </w:t>
      </w:r>
      <w:r>
        <w:rPr>
          <w:sz w:val="24"/>
        </w:rPr>
        <w:t>acknowledged:</w:t>
      </w:r>
      <w:r>
        <w:rPr>
          <w:spacing w:val="-7"/>
          <w:sz w:val="24"/>
        </w:rPr>
        <w:t> </w:t>
      </w:r>
      <w:r>
        <w:rPr>
          <w:sz w:val="24"/>
        </w:rPr>
        <w:t>(i)</w:t>
      </w:r>
      <w:r>
        <w:rPr>
          <w:spacing w:val="-8"/>
          <w:sz w:val="24"/>
        </w:rPr>
        <w:t> </w:t>
      </w:r>
      <w:r>
        <w:rPr>
          <w:sz w:val="24"/>
        </w:rPr>
        <w:t>the</w:t>
      </w:r>
      <w:r>
        <w:rPr>
          <w:spacing w:val="-8"/>
          <w:sz w:val="24"/>
        </w:rPr>
        <w:t> </w:t>
      </w:r>
      <w:r>
        <w:rPr>
          <w:sz w:val="24"/>
        </w:rPr>
        <w:t>Deed;</w:t>
      </w:r>
    </w:p>
    <w:p>
      <w:pPr>
        <w:pStyle w:val="BodyText"/>
        <w:spacing w:before="1"/>
        <w:ind w:left="300" w:right="316"/>
        <w:jc w:val="both"/>
      </w:pPr>
      <w:r>
        <w:rPr/>
        <w:t>(ii) an Affidavit of Property Value (or other similar instrument) if required in connection with the transfer of the Property; (iii) A Non-Foreign Person Affidavit; (iv) a bill of sale; (v) an Owner’s Affidavit; and (vi) such other instruments or documents as may be reasonably necessary to fulfill the covenants and obligations to be performed by Seller pursuant to this Agreement.</w:t>
      </w:r>
    </w:p>
    <w:p>
      <w:pPr>
        <w:pStyle w:val="BodyText"/>
        <w:spacing w:before="11"/>
        <w:rPr>
          <w:sz w:val="23"/>
        </w:rPr>
      </w:pPr>
    </w:p>
    <w:p>
      <w:pPr>
        <w:pStyle w:val="ListParagraph"/>
        <w:numPr>
          <w:ilvl w:val="1"/>
          <w:numId w:val="1"/>
        </w:numPr>
        <w:tabs>
          <w:tab w:pos="2460" w:val="left" w:leader="none"/>
        </w:tabs>
        <w:spacing w:line="240" w:lineRule="auto" w:before="0" w:after="0"/>
        <w:ind w:left="300" w:right="316" w:firstLine="1440"/>
        <w:jc w:val="both"/>
        <w:rPr>
          <w:sz w:val="24"/>
        </w:rPr>
      </w:pPr>
      <w:r>
        <w:rPr>
          <w:sz w:val="24"/>
          <w:u w:val="single"/>
        </w:rPr>
        <w:t>Action at the Closing by Buyer</w:t>
      </w:r>
      <w:r>
        <w:rPr>
          <w:sz w:val="24"/>
        </w:rPr>
        <w:t>. At the Closing, as a condition to Seller’s obligations</w:t>
      </w:r>
      <w:r>
        <w:rPr>
          <w:spacing w:val="-15"/>
          <w:sz w:val="24"/>
        </w:rPr>
        <w:t> </w:t>
      </w:r>
      <w:r>
        <w:rPr>
          <w:sz w:val="24"/>
        </w:rPr>
        <w:t>hereunder,</w:t>
      </w:r>
      <w:r>
        <w:rPr>
          <w:spacing w:val="-13"/>
          <w:sz w:val="24"/>
        </w:rPr>
        <w:t> </w:t>
      </w:r>
      <w:r>
        <w:rPr>
          <w:sz w:val="24"/>
        </w:rPr>
        <w:t>Buyer</w:t>
      </w:r>
      <w:r>
        <w:rPr>
          <w:spacing w:val="-14"/>
          <w:sz w:val="24"/>
        </w:rPr>
        <w:t> </w:t>
      </w:r>
      <w:r>
        <w:rPr>
          <w:sz w:val="24"/>
        </w:rPr>
        <w:t>shall</w:t>
      </w:r>
      <w:r>
        <w:rPr>
          <w:spacing w:val="-13"/>
          <w:sz w:val="24"/>
        </w:rPr>
        <w:t> </w:t>
      </w:r>
      <w:r>
        <w:rPr>
          <w:sz w:val="24"/>
        </w:rPr>
        <w:t>deliver</w:t>
      </w:r>
      <w:r>
        <w:rPr>
          <w:spacing w:val="-13"/>
          <w:sz w:val="24"/>
        </w:rPr>
        <w:t> </w:t>
      </w:r>
      <w:r>
        <w:rPr>
          <w:sz w:val="24"/>
        </w:rPr>
        <w:t>or</w:t>
      </w:r>
      <w:r>
        <w:rPr>
          <w:spacing w:val="-15"/>
          <w:sz w:val="24"/>
        </w:rPr>
        <w:t> </w:t>
      </w:r>
      <w:r>
        <w:rPr>
          <w:sz w:val="24"/>
        </w:rPr>
        <w:t>cause</w:t>
      </w:r>
      <w:r>
        <w:rPr>
          <w:spacing w:val="-13"/>
          <w:sz w:val="24"/>
        </w:rPr>
        <w:t> </w:t>
      </w:r>
      <w:r>
        <w:rPr>
          <w:sz w:val="24"/>
        </w:rPr>
        <w:t>to</w:t>
      </w:r>
      <w:r>
        <w:rPr>
          <w:spacing w:val="-13"/>
          <w:sz w:val="24"/>
        </w:rPr>
        <w:t> </w:t>
      </w:r>
      <w:r>
        <w:rPr>
          <w:sz w:val="24"/>
        </w:rPr>
        <w:t>be</w:t>
      </w:r>
      <w:r>
        <w:rPr>
          <w:spacing w:val="-14"/>
          <w:sz w:val="24"/>
        </w:rPr>
        <w:t> </w:t>
      </w:r>
      <w:r>
        <w:rPr>
          <w:sz w:val="24"/>
        </w:rPr>
        <w:t>delivered</w:t>
      </w:r>
      <w:r>
        <w:rPr>
          <w:spacing w:val="-13"/>
          <w:sz w:val="24"/>
        </w:rPr>
        <w:t> </w:t>
      </w:r>
      <w:r>
        <w:rPr>
          <w:sz w:val="24"/>
        </w:rPr>
        <w:t>to</w:t>
      </w:r>
      <w:r>
        <w:rPr>
          <w:spacing w:val="-13"/>
          <w:sz w:val="24"/>
        </w:rPr>
        <w:t> </w:t>
      </w:r>
      <w:r>
        <w:rPr>
          <w:sz w:val="24"/>
        </w:rPr>
        <w:t>Escrow</w:t>
      </w:r>
      <w:r>
        <w:rPr>
          <w:spacing w:val="-15"/>
          <w:sz w:val="24"/>
        </w:rPr>
        <w:t> </w:t>
      </w:r>
      <w:r>
        <w:rPr>
          <w:sz w:val="24"/>
        </w:rPr>
        <w:t>Agent</w:t>
      </w:r>
      <w:r>
        <w:rPr>
          <w:spacing w:val="-13"/>
          <w:sz w:val="24"/>
        </w:rPr>
        <w:t> </w:t>
      </w:r>
      <w:r>
        <w:rPr>
          <w:sz w:val="24"/>
        </w:rPr>
        <w:t>for</w:t>
      </w:r>
      <w:r>
        <w:rPr>
          <w:spacing w:val="-13"/>
          <w:sz w:val="24"/>
        </w:rPr>
        <w:t> </w:t>
      </w:r>
      <w:r>
        <w:rPr>
          <w:sz w:val="24"/>
        </w:rPr>
        <w:t>the</w:t>
      </w:r>
      <w:r>
        <w:rPr>
          <w:spacing w:val="-15"/>
          <w:sz w:val="24"/>
        </w:rPr>
        <w:t> </w:t>
      </w:r>
      <w:r>
        <w:rPr>
          <w:sz w:val="24"/>
        </w:rPr>
        <w:t>account of Seller (if not otherwise delivered prior thereto) all of the following: (i) all funds required pursuant</w:t>
      </w:r>
      <w:r>
        <w:rPr>
          <w:spacing w:val="-7"/>
          <w:sz w:val="24"/>
        </w:rPr>
        <w:t> </w:t>
      </w:r>
      <w:r>
        <w:rPr>
          <w:sz w:val="24"/>
        </w:rPr>
        <w:t>to</w:t>
      </w:r>
      <w:r>
        <w:rPr>
          <w:spacing w:val="-5"/>
          <w:sz w:val="24"/>
        </w:rPr>
        <w:t> </w:t>
      </w:r>
      <w:r>
        <w:rPr>
          <w:sz w:val="24"/>
        </w:rPr>
        <w:t>the</w:t>
      </w:r>
      <w:r>
        <w:rPr>
          <w:spacing w:val="-5"/>
          <w:sz w:val="24"/>
        </w:rPr>
        <w:t> </w:t>
      </w:r>
      <w:r>
        <w:rPr>
          <w:sz w:val="24"/>
        </w:rPr>
        <w:t>provisions</w:t>
      </w:r>
      <w:r>
        <w:rPr>
          <w:spacing w:val="-6"/>
          <w:sz w:val="24"/>
        </w:rPr>
        <w:t> </w:t>
      </w:r>
      <w:r>
        <w:rPr>
          <w:sz w:val="24"/>
        </w:rPr>
        <w:t>of</w:t>
      </w:r>
      <w:r>
        <w:rPr>
          <w:spacing w:val="-6"/>
          <w:sz w:val="24"/>
        </w:rPr>
        <w:t> </w:t>
      </w:r>
      <w:r>
        <w:rPr>
          <w:sz w:val="24"/>
        </w:rPr>
        <w:t>this</w:t>
      </w:r>
      <w:r>
        <w:rPr>
          <w:spacing w:val="-5"/>
          <w:sz w:val="24"/>
        </w:rPr>
        <w:t> </w:t>
      </w:r>
      <w:r>
        <w:rPr>
          <w:sz w:val="24"/>
        </w:rPr>
        <w:t>Agreement;</w:t>
      </w:r>
      <w:r>
        <w:rPr>
          <w:spacing w:val="-6"/>
          <w:sz w:val="24"/>
        </w:rPr>
        <w:t> </w:t>
      </w:r>
      <w:r>
        <w:rPr>
          <w:sz w:val="24"/>
        </w:rPr>
        <w:t>and</w:t>
      </w:r>
      <w:r>
        <w:rPr>
          <w:spacing w:val="-5"/>
          <w:sz w:val="24"/>
        </w:rPr>
        <w:t> </w:t>
      </w:r>
      <w:r>
        <w:rPr>
          <w:sz w:val="24"/>
        </w:rPr>
        <w:t>(ii)</w:t>
      </w:r>
      <w:r>
        <w:rPr>
          <w:spacing w:val="-5"/>
          <w:sz w:val="24"/>
        </w:rPr>
        <w:t> </w:t>
      </w:r>
      <w:r>
        <w:rPr>
          <w:sz w:val="24"/>
        </w:rPr>
        <w:t>such</w:t>
      </w:r>
      <w:r>
        <w:rPr>
          <w:spacing w:val="-6"/>
          <w:sz w:val="24"/>
        </w:rPr>
        <w:t> </w:t>
      </w:r>
      <w:r>
        <w:rPr>
          <w:sz w:val="24"/>
        </w:rPr>
        <w:t>other</w:t>
      </w:r>
      <w:r>
        <w:rPr>
          <w:spacing w:val="-5"/>
          <w:sz w:val="24"/>
        </w:rPr>
        <w:t> </w:t>
      </w:r>
      <w:r>
        <w:rPr>
          <w:sz w:val="24"/>
        </w:rPr>
        <w:t>funds,</w:t>
      </w:r>
      <w:r>
        <w:rPr>
          <w:spacing w:val="-5"/>
          <w:sz w:val="24"/>
        </w:rPr>
        <w:t> </w:t>
      </w:r>
      <w:r>
        <w:rPr>
          <w:sz w:val="24"/>
        </w:rPr>
        <w:t>instruments,</w:t>
      </w:r>
      <w:r>
        <w:rPr>
          <w:spacing w:val="-5"/>
          <w:sz w:val="24"/>
        </w:rPr>
        <w:t> </w:t>
      </w:r>
      <w:r>
        <w:rPr>
          <w:sz w:val="24"/>
        </w:rPr>
        <w:t>or</w:t>
      </w:r>
      <w:r>
        <w:rPr>
          <w:spacing w:val="-7"/>
          <w:sz w:val="24"/>
        </w:rPr>
        <w:t> </w:t>
      </w:r>
      <w:r>
        <w:rPr>
          <w:sz w:val="24"/>
        </w:rPr>
        <w:t>documents as are reasonably necessary to fulfill the covenants and obligations to be performed by Buyer pursuant to this</w:t>
      </w:r>
      <w:r>
        <w:rPr>
          <w:spacing w:val="-2"/>
          <w:sz w:val="24"/>
        </w:rPr>
        <w:t> </w:t>
      </w:r>
      <w:r>
        <w:rPr>
          <w:sz w:val="24"/>
        </w:rPr>
        <w:t>Agreement.</w:t>
      </w:r>
    </w:p>
    <w:p>
      <w:pPr>
        <w:pStyle w:val="BodyText"/>
      </w:pPr>
    </w:p>
    <w:p>
      <w:pPr>
        <w:pStyle w:val="ListParagraph"/>
        <w:numPr>
          <w:ilvl w:val="1"/>
          <w:numId w:val="1"/>
        </w:numPr>
        <w:tabs>
          <w:tab w:pos="2460" w:val="left" w:leader="none"/>
        </w:tabs>
        <w:spacing w:line="240" w:lineRule="auto" w:before="0" w:after="0"/>
        <w:ind w:left="300" w:right="316" w:firstLine="1440"/>
        <w:jc w:val="both"/>
        <w:rPr>
          <w:sz w:val="24"/>
        </w:rPr>
      </w:pPr>
      <w:r>
        <w:rPr>
          <w:sz w:val="24"/>
          <w:u w:val="single"/>
        </w:rPr>
        <w:t>Closing Costs</w:t>
      </w:r>
      <w:r>
        <w:rPr>
          <w:sz w:val="24"/>
        </w:rPr>
        <w:t>. The Escrow fee payable to Escrow Agent in respect of the conveyance and transfer of the Property to Buyer shall be shared equally by the parties. Land transfer taxes, if any, shall be paid by Seller. All other fees, recording costs, charges, or expenses incidental to the sale, transfer, and assignment of the Property to Buyer shall, except as otherwise herein expressly provided, be paid according to the customs for real estate transactions consummated</w:t>
      </w:r>
      <w:r>
        <w:rPr>
          <w:spacing w:val="-11"/>
          <w:sz w:val="24"/>
        </w:rPr>
        <w:t> </w:t>
      </w:r>
      <w:r>
        <w:rPr>
          <w:sz w:val="24"/>
        </w:rPr>
        <w:t>in</w:t>
      </w:r>
      <w:r>
        <w:rPr>
          <w:spacing w:val="-11"/>
          <w:sz w:val="24"/>
        </w:rPr>
        <w:t> </w:t>
      </w:r>
      <w:r>
        <w:rPr>
          <w:sz w:val="24"/>
        </w:rPr>
        <w:t>the</w:t>
      </w:r>
      <w:r>
        <w:rPr>
          <w:spacing w:val="-11"/>
          <w:sz w:val="24"/>
        </w:rPr>
        <w:t> </w:t>
      </w:r>
      <w:r>
        <w:rPr>
          <w:sz w:val="24"/>
        </w:rPr>
        <w:t>county</w:t>
      </w:r>
      <w:r>
        <w:rPr>
          <w:spacing w:val="-11"/>
          <w:sz w:val="24"/>
        </w:rPr>
        <w:t> </w:t>
      </w:r>
      <w:r>
        <w:rPr>
          <w:sz w:val="24"/>
        </w:rPr>
        <w:t>in</w:t>
      </w:r>
      <w:r>
        <w:rPr>
          <w:spacing w:val="-11"/>
          <w:sz w:val="24"/>
        </w:rPr>
        <w:t> </w:t>
      </w:r>
      <w:r>
        <w:rPr>
          <w:sz w:val="24"/>
        </w:rPr>
        <w:t>which</w:t>
      </w:r>
      <w:r>
        <w:rPr>
          <w:spacing w:val="-11"/>
          <w:sz w:val="24"/>
        </w:rPr>
        <w:t> </w:t>
      </w:r>
      <w:r>
        <w:rPr>
          <w:sz w:val="24"/>
        </w:rPr>
        <w:t>the</w:t>
      </w:r>
      <w:r>
        <w:rPr>
          <w:spacing w:val="-11"/>
          <w:sz w:val="24"/>
        </w:rPr>
        <w:t> </w:t>
      </w:r>
      <w:r>
        <w:rPr>
          <w:sz w:val="24"/>
        </w:rPr>
        <w:t>Property</w:t>
      </w:r>
      <w:r>
        <w:rPr>
          <w:spacing w:val="-12"/>
          <w:sz w:val="24"/>
        </w:rPr>
        <w:t> </w:t>
      </w:r>
      <w:r>
        <w:rPr>
          <w:sz w:val="24"/>
        </w:rPr>
        <w:t>is</w:t>
      </w:r>
      <w:r>
        <w:rPr>
          <w:spacing w:val="-11"/>
          <w:sz w:val="24"/>
        </w:rPr>
        <w:t> </w:t>
      </w:r>
      <w:r>
        <w:rPr>
          <w:sz w:val="24"/>
        </w:rPr>
        <w:t>located.</w:t>
      </w:r>
      <w:r>
        <w:rPr>
          <w:spacing w:val="-11"/>
          <w:sz w:val="24"/>
        </w:rPr>
        <w:t> </w:t>
      </w:r>
      <w:r>
        <w:rPr>
          <w:sz w:val="24"/>
        </w:rPr>
        <w:t>Notwithstanding</w:t>
      </w:r>
      <w:r>
        <w:rPr>
          <w:spacing w:val="-11"/>
          <w:sz w:val="24"/>
        </w:rPr>
        <w:t> </w:t>
      </w:r>
      <w:r>
        <w:rPr>
          <w:sz w:val="24"/>
        </w:rPr>
        <w:t>the</w:t>
      </w:r>
      <w:r>
        <w:rPr>
          <w:spacing w:val="-11"/>
          <w:sz w:val="24"/>
        </w:rPr>
        <w:t> </w:t>
      </w:r>
      <w:r>
        <w:rPr>
          <w:sz w:val="24"/>
        </w:rPr>
        <w:t>foregoing,</w:t>
      </w:r>
      <w:r>
        <w:rPr>
          <w:spacing w:val="-11"/>
          <w:sz w:val="24"/>
        </w:rPr>
        <w:t> </w:t>
      </w:r>
      <w:r>
        <w:rPr>
          <w:sz w:val="24"/>
        </w:rPr>
        <w:t>if</w:t>
      </w:r>
      <w:r>
        <w:rPr>
          <w:spacing w:val="-12"/>
          <w:sz w:val="24"/>
        </w:rPr>
        <w:t> </w:t>
      </w:r>
      <w:r>
        <w:rPr>
          <w:sz w:val="24"/>
        </w:rPr>
        <w:t>this Agreement is terminated due to the default of a party, the defaulting party shall be responsible</w:t>
      </w:r>
      <w:r>
        <w:rPr>
          <w:spacing w:val="-41"/>
          <w:sz w:val="24"/>
        </w:rPr>
        <w:t> </w:t>
      </w:r>
      <w:r>
        <w:rPr>
          <w:sz w:val="24"/>
        </w:rPr>
        <w:t>for the payment of any escrow cancellation fees due upon any such</w:t>
      </w:r>
      <w:r>
        <w:rPr>
          <w:spacing w:val="-6"/>
          <w:sz w:val="24"/>
        </w:rPr>
        <w:t> </w:t>
      </w:r>
      <w:r>
        <w:rPr>
          <w:sz w:val="24"/>
        </w:rPr>
        <w:t>termination.</w:t>
      </w:r>
    </w:p>
    <w:p>
      <w:pPr>
        <w:pStyle w:val="BodyText"/>
      </w:pPr>
    </w:p>
    <w:p>
      <w:pPr>
        <w:pStyle w:val="ListParagraph"/>
        <w:numPr>
          <w:ilvl w:val="1"/>
          <w:numId w:val="1"/>
        </w:numPr>
        <w:tabs>
          <w:tab w:pos="2460" w:val="left" w:leader="none"/>
        </w:tabs>
        <w:spacing w:line="240" w:lineRule="auto" w:before="1" w:after="0"/>
        <w:ind w:left="300" w:right="317" w:firstLine="1440"/>
        <w:jc w:val="both"/>
        <w:rPr>
          <w:sz w:val="24"/>
        </w:rPr>
      </w:pPr>
      <w:r>
        <w:rPr>
          <w:sz w:val="24"/>
          <w:u w:val="single"/>
        </w:rPr>
        <w:t>Proration of Real Estate Taxes</w:t>
      </w:r>
      <w:r>
        <w:rPr>
          <w:sz w:val="24"/>
        </w:rPr>
        <w:t>. All general and special assessments by any governmental authority which are a lien on the Property as of the Closing Date and which are not collected as part of the property tax assessment shall be paid by Seller in full at the Closing. Regular property taxes shall be prorated between the parties as of the Closing</w:t>
      </w:r>
      <w:r>
        <w:rPr>
          <w:spacing w:val="-10"/>
          <w:sz w:val="24"/>
        </w:rPr>
        <w:t> </w:t>
      </w:r>
      <w:r>
        <w:rPr>
          <w:sz w:val="24"/>
        </w:rPr>
        <w:t>Date.</w:t>
      </w:r>
    </w:p>
    <w:p>
      <w:pPr>
        <w:pStyle w:val="BodyText"/>
        <w:spacing w:before="10"/>
        <w:rPr>
          <w:sz w:val="23"/>
        </w:rPr>
      </w:pPr>
    </w:p>
    <w:p>
      <w:pPr>
        <w:pStyle w:val="ListParagraph"/>
        <w:numPr>
          <w:ilvl w:val="1"/>
          <w:numId w:val="1"/>
        </w:numPr>
        <w:tabs>
          <w:tab w:pos="2460" w:val="left" w:leader="none"/>
        </w:tabs>
        <w:spacing w:line="240" w:lineRule="auto" w:before="0" w:after="0"/>
        <w:ind w:left="300" w:right="316" w:firstLine="1440"/>
        <w:jc w:val="both"/>
        <w:rPr>
          <w:sz w:val="24"/>
        </w:rPr>
      </w:pPr>
      <w:r>
        <w:rPr>
          <w:sz w:val="24"/>
          <w:u w:val="single"/>
        </w:rPr>
        <w:t>No Monetary Liens</w:t>
      </w:r>
      <w:r>
        <w:rPr>
          <w:sz w:val="24"/>
        </w:rPr>
        <w:t>. Notwithstanding anything to the contrary contained in this Agreement, Seller shall be obligated to remove (regardless of whether Buyer objects thereto) all deeds of trust, mortgages, mechanics’ liens, UCC filings, judgments, and other monetary liens voluntarily</w:t>
      </w:r>
      <w:r>
        <w:rPr>
          <w:spacing w:val="-6"/>
          <w:sz w:val="24"/>
        </w:rPr>
        <w:t> </w:t>
      </w:r>
      <w:r>
        <w:rPr>
          <w:sz w:val="24"/>
        </w:rPr>
        <w:t>imposed</w:t>
      </w:r>
      <w:r>
        <w:rPr>
          <w:spacing w:val="-5"/>
          <w:sz w:val="24"/>
        </w:rPr>
        <w:t> </w:t>
      </w:r>
      <w:r>
        <w:rPr>
          <w:sz w:val="24"/>
        </w:rPr>
        <w:t>on</w:t>
      </w:r>
      <w:r>
        <w:rPr>
          <w:spacing w:val="-5"/>
          <w:sz w:val="24"/>
        </w:rPr>
        <w:t> </w:t>
      </w:r>
      <w:r>
        <w:rPr>
          <w:sz w:val="24"/>
        </w:rPr>
        <w:t>the</w:t>
      </w:r>
      <w:r>
        <w:rPr>
          <w:spacing w:val="-5"/>
          <w:sz w:val="24"/>
        </w:rPr>
        <w:t> </w:t>
      </w:r>
      <w:r>
        <w:rPr>
          <w:sz w:val="24"/>
        </w:rPr>
        <w:t>Property</w:t>
      </w:r>
      <w:r>
        <w:rPr>
          <w:spacing w:val="-6"/>
          <w:sz w:val="24"/>
        </w:rPr>
        <w:t> </w:t>
      </w:r>
      <w:r>
        <w:rPr>
          <w:sz w:val="24"/>
        </w:rPr>
        <w:t>by</w:t>
      </w:r>
      <w:r>
        <w:rPr>
          <w:spacing w:val="-5"/>
          <w:sz w:val="24"/>
        </w:rPr>
        <w:t> </w:t>
      </w:r>
      <w:r>
        <w:rPr>
          <w:sz w:val="24"/>
        </w:rPr>
        <w:t>Seller</w:t>
      </w:r>
      <w:r>
        <w:rPr>
          <w:spacing w:val="-4"/>
          <w:sz w:val="24"/>
        </w:rPr>
        <w:t> </w:t>
      </w:r>
      <w:r>
        <w:rPr>
          <w:sz w:val="24"/>
        </w:rPr>
        <w:t>or</w:t>
      </w:r>
      <w:r>
        <w:rPr>
          <w:spacing w:val="-6"/>
          <w:sz w:val="24"/>
        </w:rPr>
        <w:t> </w:t>
      </w:r>
      <w:r>
        <w:rPr>
          <w:sz w:val="24"/>
        </w:rPr>
        <w:t>arising</w:t>
      </w:r>
      <w:r>
        <w:rPr>
          <w:spacing w:val="-5"/>
          <w:sz w:val="24"/>
        </w:rPr>
        <w:t> </w:t>
      </w:r>
      <w:r>
        <w:rPr>
          <w:sz w:val="24"/>
        </w:rPr>
        <w:t>against</w:t>
      </w:r>
      <w:r>
        <w:rPr>
          <w:spacing w:val="-5"/>
          <w:sz w:val="24"/>
        </w:rPr>
        <w:t> </w:t>
      </w:r>
      <w:r>
        <w:rPr>
          <w:sz w:val="24"/>
        </w:rPr>
        <w:t>the</w:t>
      </w:r>
      <w:r>
        <w:rPr>
          <w:spacing w:val="-5"/>
          <w:sz w:val="24"/>
        </w:rPr>
        <w:t> </w:t>
      </w:r>
      <w:r>
        <w:rPr>
          <w:sz w:val="24"/>
        </w:rPr>
        <w:t>Property</w:t>
      </w:r>
      <w:r>
        <w:rPr>
          <w:spacing w:val="-5"/>
          <w:sz w:val="24"/>
        </w:rPr>
        <w:t> </w:t>
      </w:r>
      <w:r>
        <w:rPr>
          <w:sz w:val="24"/>
        </w:rPr>
        <w:t>as</w:t>
      </w:r>
      <w:r>
        <w:rPr>
          <w:spacing w:val="-4"/>
          <w:sz w:val="24"/>
        </w:rPr>
        <w:t> </w:t>
      </w:r>
      <w:r>
        <w:rPr>
          <w:sz w:val="24"/>
        </w:rPr>
        <w:t>a</w:t>
      </w:r>
      <w:r>
        <w:rPr>
          <w:spacing w:val="-5"/>
          <w:sz w:val="24"/>
        </w:rPr>
        <w:t> </w:t>
      </w:r>
      <w:r>
        <w:rPr>
          <w:sz w:val="24"/>
        </w:rPr>
        <w:t>result</w:t>
      </w:r>
      <w:r>
        <w:rPr>
          <w:spacing w:val="-5"/>
          <w:sz w:val="24"/>
        </w:rPr>
        <w:t> </w:t>
      </w:r>
      <w:r>
        <w:rPr>
          <w:sz w:val="24"/>
        </w:rPr>
        <w:t>of</w:t>
      </w:r>
      <w:r>
        <w:rPr>
          <w:spacing w:val="-6"/>
          <w:sz w:val="24"/>
        </w:rPr>
        <w:t> </w:t>
      </w:r>
      <w:r>
        <w:rPr>
          <w:sz w:val="24"/>
        </w:rPr>
        <w:t>Seller’s (or its agents’ or affiliates’) actions or negligent or intentional omissions or improvements made to,</w:t>
      </w:r>
      <w:r>
        <w:rPr>
          <w:spacing w:val="-4"/>
          <w:sz w:val="24"/>
        </w:rPr>
        <w:t> </w:t>
      </w:r>
      <w:r>
        <w:rPr>
          <w:sz w:val="24"/>
        </w:rPr>
        <w:t>or</w:t>
      </w:r>
      <w:r>
        <w:rPr>
          <w:spacing w:val="-3"/>
          <w:sz w:val="24"/>
        </w:rPr>
        <w:t> </w:t>
      </w:r>
      <w:r>
        <w:rPr>
          <w:sz w:val="24"/>
        </w:rPr>
        <w:t>services</w:t>
      </w:r>
      <w:r>
        <w:rPr>
          <w:spacing w:val="-4"/>
          <w:sz w:val="24"/>
        </w:rPr>
        <w:t> </w:t>
      </w:r>
      <w:r>
        <w:rPr>
          <w:sz w:val="24"/>
        </w:rPr>
        <w:t>rendered</w:t>
      </w:r>
      <w:r>
        <w:rPr>
          <w:spacing w:val="-4"/>
          <w:sz w:val="24"/>
        </w:rPr>
        <w:t> </w:t>
      </w:r>
      <w:r>
        <w:rPr>
          <w:sz w:val="24"/>
        </w:rPr>
        <w:t>in</w:t>
      </w:r>
      <w:r>
        <w:rPr>
          <w:spacing w:val="-4"/>
          <w:sz w:val="24"/>
        </w:rPr>
        <w:t> </w:t>
      </w:r>
      <w:r>
        <w:rPr>
          <w:sz w:val="24"/>
        </w:rPr>
        <w:t>connection</w:t>
      </w:r>
      <w:r>
        <w:rPr>
          <w:spacing w:val="-4"/>
          <w:sz w:val="24"/>
        </w:rPr>
        <w:t> </w:t>
      </w:r>
      <w:r>
        <w:rPr>
          <w:sz w:val="24"/>
        </w:rPr>
        <w:t>with</w:t>
      </w:r>
      <w:r>
        <w:rPr>
          <w:spacing w:val="-4"/>
          <w:sz w:val="24"/>
        </w:rPr>
        <w:t> </w:t>
      </w:r>
      <w:r>
        <w:rPr>
          <w:sz w:val="24"/>
        </w:rPr>
        <w:t>the</w:t>
      </w:r>
      <w:r>
        <w:rPr>
          <w:spacing w:val="-3"/>
          <w:sz w:val="24"/>
        </w:rPr>
        <w:t> </w:t>
      </w:r>
      <w:r>
        <w:rPr>
          <w:sz w:val="24"/>
        </w:rPr>
        <w:t>Property</w:t>
      </w:r>
      <w:r>
        <w:rPr>
          <w:spacing w:val="-4"/>
          <w:sz w:val="24"/>
        </w:rPr>
        <w:t> </w:t>
      </w:r>
      <w:r>
        <w:rPr>
          <w:sz w:val="24"/>
        </w:rPr>
        <w:t>at</w:t>
      </w:r>
      <w:r>
        <w:rPr>
          <w:spacing w:val="-3"/>
          <w:sz w:val="24"/>
        </w:rPr>
        <w:t> </w:t>
      </w:r>
      <w:r>
        <w:rPr>
          <w:sz w:val="24"/>
        </w:rPr>
        <w:t>the</w:t>
      </w:r>
      <w:r>
        <w:rPr>
          <w:spacing w:val="-5"/>
          <w:sz w:val="24"/>
        </w:rPr>
        <w:t> </w:t>
      </w:r>
      <w:r>
        <w:rPr>
          <w:sz w:val="24"/>
        </w:rPr>
        <w:t>request</w:t>
      </w:r>
      <w:r>
        <w:rPr>
          <w:spacing w:val="-3"/>
          <w:sz w:val="24"/>
        </w:rPr>
        <w:t> </w:t>
      </w:r>
      <w:r>
        <w:rPr>
          <w:sz w:val="24"/>
        </w:rPr>
        <w:t>of,</w:t>
      </w:r>
      <w:r>
        <w:rPr>
          <w:spacing w:val="-4"/>
          <w:sz w:val="24"/>
        </w:rPr>
        <w:t> </w:t>
      </w:r>
      <w:r>
        <w:rPr>
          <w:sz w:val="24"/>
        </w:rPr>
        <w:t>or</w:t>
      </w:r>
      <w:r>
        <w:rPr>
          <w:spacing w:val="-3"/>
          <w:sz w:val="24"/>
        </w:rPr>
        <w:t> </w:t>
      </w:r>
      <w:r>
        <w:rPr>
          <w:sz w:val="24"/>
        </w:rPr>
        <w:t>on</w:t>
      </w:r>
      <w:r>
        <w:rPr>
          <w:spacing w:val="-3"/>
          <w:sz w:val="24"/>
        </w:rPr>
        <w:t> </w:t>
      </w:r>
      <w:r>
        <w:rPr>
          <w:sz w:val="24"/>
        </w:rPr>
        <w:t>behalf</w:t>
      </w:r>
      <w:r>
        <w:rPr>
          <w:spacing w:val="-6"/>
          <w:sz w:val="24"/>
        </w:rPr>
        <w:t> </w:t>
      </w:r>
      <w:r>
        <w:rPr>
          <w:sz w:val="24"/>
        </w:rPr>
        <w:t>of,</w:t>
      </w:r>
      <w:r>
        <w:rPr>
          <w:spacing w:val="-4"/>
          <w:sz w:val="24"/>
        </w:rPr>
        <w:t> </w:t>
      </w:r>
      <w:r>
        <w:rPr>
          <w:sz w:val="24"/>
        </w:rPr>
        <w:t>Seller;</w:t>
      </w:r>
      <w:r>
        <w:rPr>
          <w:spacing w:val="-5"/>
          <w:sz w:val="24"/>
        </w:rPr>
        <w:t> </w:t>
      </w:r>
      <w:r>
        <w:rPr>
          <w:sz w:val="24"/>
        </w:rPr>
        <w:t>it being the intent of the parties that the Property be conveyed to Buyer free and clear of all such monetary liens, and in no event shall any such monetary liens be deemed Permitted Title Exceptions.</w:t>
      </w:r>
    </w:p>
    <w:p>
      <w:pPr>
        <w:pStyle w:val="BodyText"/>
      </w:pPr>
    </w:p>
    <w:p>
      <w:pPr>
        <w:pStyle w:val="ListParagraph"/>
        <w:numPr>
          <w:ilvl w:val="0"/>
          <w:numId w:val="1"/>
        </w:numPr>
        <w:tabs>
          <w:tab w:pos="1740" w:val="left" w:leader="none"/>
        </w:tabs>
        <w:spacing w:line="240" w:lineRule="auto" w:before="0" w:after="0"/>
        <w:ind w:left="300" w:right="317" w:firstLine="720"/>
        <w:jc w:val="both"/>
        <w:rPr>
          <w:sz w:val="24"/>
        </w:rPr>
      </w:pPr>
      <w:r>
        <w:rPr>
          <w:sz w:val="24"/>
          <w:u w:val="single"/>
        </w:rPr>
        <w:t>Possession; Risk of Loss</w:t>
      </w:r>
      <w:r>
        <w:rPr>
          <w:sz w:val="24"/>
        </w:rPr>
        <w:t>. Seller shall deliver possession of the Property to Buyer at the Closing, subject only to the Permitted Title Exceptions. The risk of loss of any damage or destruction to the Property shall remain with Seller until the</w:t>
      </w:r>
      <w:r>
        <w:rPr>
          <w:spacing w:val="-6"/>
          <w:sz w:val="24"/>
        </w:rPr>
        <w:t> </w:t>
      </w:r>
      <w:r>
        <w:rPr>
          <w:sz w:val="24"/>
        </w:rPr>
        <w:t>Closing.</w:t>
      </w:r>
    </w:p>
    <w:p>
      <w:pPr>
        <w:pStyle w:val="BodyText"/>
      </w:pPr>
    </w:p>
    <w:p>
      <w:pPr>
        <w:pStyle w:val="ListParagraph"/>
        <w:numPr>
          <w:ilvl w:val="0"/>
          <w:numId w:val="1"/>
        </w:numPr>
        <w:tabs>
          <w:tab w:pos="1739" w:val="left" w:leader="none"/>
          <w:tab w:pos="1740" w:val="left" w:leader="none"/>
        </w:tabs>
        <w:spacing w:line="240" w:lineRule="auto" w:before="0" w:after="0"/>
        <w:ind w:left="1740" w:right="0" w:hanging="720"/>
        <w:jc w:val="left"/>
        <w:rPr>
          <w:sz w:val="24"/>
        </w:rPr>
      </w:pPr>
      <w:r>
        <w:rPr>
          <w:sz w:val="24"/>
          <w:u w:val="single"/>
        </w:rPr>
        <w:t>Representations and Warranties of</w:t>
      </w:r>
      <w:r>
        <w:rPr>
          <w:spacing w:val="-2"/>
          <w:sz w:val="24"/>
          <w:u w:val="single"/>
        </w:rPr>
        <w:t> </w:t>
      </w:r>
      <w:r>
        <w:rPr>
          <w:sz w:val="24"/>
          <w:u w:val="single"/>
        </w:rPr>
        <w:t>Seller</w:t>
      </w:r>
      <w:r>
        <w:rPr>
          <w:sz w:val="24"/>
        </w:rPr>
        <w:t>.</w:t>
      </w:r>
    </w:p>
    <w:p>
      <w:pPr>
        <w:spacing w:after="0" w:line="240" w:lineRule="auto"/>
        <w:jc w:val="left"/>
        <w:rPr>
          <w:sz w:val="24"/>
        </w:rPr>
        <w:sectPr>
          <w:pgSz w:w="12240" w:h="15840"/>
          <w:pgMar w:header="0" w:footer="1066" w:top="1500" w:bottom="1480" w:left="1140" w:right="1120"/>
        </w:sectPr>
      </w:pPr>
    </w:p>
    <w:p>
      <w:pPr>
        <w:pStyle w:val="BodyText"/>
        <w:spacing w:line="244" w:lineRule="auto" w:before="74"/>
        <w:ind w:left="2460" w:right="318"/>
        <w:jc w:val="both"/>
      </w:pPr>
      <w:r>
        <w:rPr/>
        <w:pict>
          <v:shape style="position:absolute;margin-left:144pt;margin-top:1.953882pt;width:10.35pt;height:16pt;mso-position-horizontal-relative:page;mso-position-vertical-relative:paragraph;z-index:-15942656"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181976pt;margin-top:5.820737pt;width:9.85pt;height:9.65pt;mso-position-horizontal-relative:page;mso-position-vertical-relative:paragraph;z-index:15737856" coordorigin="2884,116" coordsize="197,193">
            <v:rect style="position:absolute;left:2883;top:116;width:197;height:193" filled="true" fillcolor="#ffffff" stroked="false">
              <v:fill type="solid"/>
            </v:rect>
            <v:rect style="position:absolute;left:2893;top:126;width:177;height:173" filled="false" stroked="true" strokeweight="1.000051pt" strokecolor="#000000">
              <v:stroke dashstyle="solid"/>
            </v:rect>
            <w10:wrap type="none"/>
          </v:group>
        </w:pict>
      </w:r>
      <w:r>
        <w:rPr/>
        <w:t>The</w:t>
      </w:r>
      <w:r>
        <w:rPr>
          <w:spacing w:val="-17"/>
        </w:rPr>
        <w:t> </w:t>
      </w:r>
      <w:r>
        <w:rPr/>
        <w:t>sale</w:t>
      </w:r>
      <w:r>
        <w:rPr>
          <w:spacing w:val="-17"/>
        </w:rPr>
        <w:t> </w:t>
      </w:r>
      <w:r>
        <w:rPr/>
        <w:t>of</w:t>
      </w:r>
      <w:r>
        <w:rPr>
          <w:spacing w:val="-18"/>
        </w:rPr>
        <w:t> </w:t>
      </w:r>
      <w:r>
        <w:rPr/>
        <w:t>the</w:t>
      </w:r>
      <w:r>
        <w:rPr>
          <w:spacing w:val="-16"/>
        </w:rPr>
        <w:t> </w:t>
      </w:r>
      <w:r>
        <w:rPr/>
        <w:t>Property</w:t>
      </w:r>
      <w:r>
        <w:rPr>
          <w:spacing w:val="-16"/>
        </w:rPr>
        <w:t> </w:t>
      </w:r>
      <w:r>
        <w:rPr/>
        <w:t>to</w:t>
      </w:r>
      <w:r>
        <w:rPr>
          <w:spacing w:val="-17"/>
        </w:rPr>
        <w:t> </w:t>
      </w:r>
      <w:r>
        <w:rPr/>
        <w:t>Buyer</w:t>
      </w:r>
      <w:r>
        <w:rPr>
          <w:spacing w:val="-15"/>
        </w:rPr>
        <w:t> </w:t>
      </w:r>
      <w:r>
        <w:rPr/>
        <w:t>is</w:t>
      </w:r>
      <w:r>
        <w:rPr>
          <w:spacing w:val="-16"/>
        </w:rPr>
        <w:t> </w:t>
      </w:r>
      <w:r>
        <w:rPr/>
        <w:t>on</w:t>
      </w:r>
      <w:r>
        <w:rPr>
          <w:spacing w:val="-17"/>
        </w:rPr>
        <w:t> </w:t>
      </w:r>
      <w:r>
        <w:rPr/>
        <w:t>an</w:t>
      </w:r>
      <w:r>
        <w:rPr>
          <w:spacing w:val="-16"/>
        </w:rPr>
        <w:t> </w:t>
      </w:r>
      <w:r>
        <w:rPr/>
        <w:t>as-is</w:t>
      </w:r>
      <w:r>
        <w:rPr>
          <w:spacing w:val="-17"/>
        </w:rPr>
        <w:t> </w:t>
      </w:r>
      <w:r>
        <w:rPr/>
        <w:t>basis,</w:t>
      </w:r>
      <w:r>
        <w:rPr>
          <w:spacing w:val="-16"/>
        </w:rPr>
        <w:t> </w:t>
      </w:r>
      <w:r>
        <w:rPr/>
        <w:t>with</w:t>
      </w:r>
      <w:r>
        <w:rPr>
          <w:spacing w:val="-17"/>
        </w:rPr>
        <w:t> </w:t>
      </w:r>
      <w:r>
        <w:rPr/>
        <w:t>no</w:t>
      </w:r>
      <w:r>
        <w:rPr>
          <w:spacing w:val="-17"/>
        </w:rPr>
        <w:t> </w:t>
      </w:r>
      <w:r>
        <w:rPr/>
        <w:t>representations or warranties</w:t>
      </w:r>
      <w:r>
        <w:rPr>
          <w:spacing w:val="-1"/>
        </w:rPr>
        <w:t> </w:t>
      </w:r>
      <w:r>
        <w:rPr/>
        <w:t>whatsoever.</w:t>
      </w:r>
    </w:p>
    <w:p>
      <w:pPr>
        <w:pStyle w:val="BodyText"/>
        <w:spacing w:before="9"/>
        <w:rPr>
          <w:sz w:val="26"/>
        </w:rPr>
      </w:pPr>
    </w:p>
    <w:p>
      <w:pPr>
        <w:pStyle w:val="BodyText"/>
        <w:spacing w:line="242" w:lineRule="auto"/>
        <w:ind w:left="2460" w:right="318"/>
        <w:jc w:val="both"/>
      </w:pPr>
      <w:r>
        <w:rPr/>
        <w:pict>
          <v:shape style="position:absolute;margin-left:144pt;margin-top:-1.746116pt;width:10.35pt;height:16pt;mso-position-horizontal-relative:page;mso-position-vertical-relative:paragraph;z-index:-15942144" type="#_x0000_t202" filled="false" stroked="false">
            <v:textbox inset="0,0,0,0">
              <w:txbxContent>
                <w:p>
                  <w:pPr>
                    <w:pStyle w:val="BodyText"/>
                    <w:rPr>
                      <w:rFonts w:ascii="Segoe UI Symbol" w:hAnsi="Segoe UI Symbol"/>
                    </w:rPr>
                  </w:pPr>
                  <w:r>
                    <w:rPr>
                      <w:rFonts w:ascii="Segoe UI Symbol" w:hAnsi="Segoe UI Symbol"/>
                    </w:rPr>
                    <w:t>☐</w:t>
                  </w:r>
                </w:p>
              </w:txbxContent>
            </v:textbox>
            <w10:wrap type="none"/>
          </v:shape>
        </w:pict>
      </w:r>
      <w:r>
        <w:rPr/>
        <w:pict>
          <v:group style="position:absolute;margin-left:144.272995pt;margin-top:2.288603pt;width:9.85pt;height:9.65pt;mso-position-horizontal-relative:page;mso-position-vertical-relative:paragraph;z-index:15738368" coordorigin="2885,46" coordsize="197,193">
            <v:rect style="position:absolute;left:2885;top:45;width:197;height:193" filled="true" fillcolor="#ffffff" stroked="false">
              <v:fill type="solid"/>
            </v:rect>
            <v:rect style="position:absolute;left:2895;top:55;width:177;height:173" filled="false" stroked="true" strokeweight="1pt" strokecolor="#000000">
              <v:stroke dashstyle="solid"/>
            </v:rect>
            <w10:wrap type="none"/>
          </v:group>
        </w:pict>
      </w:r>
      <w:r>
        <w:rPr/>
        <w:t>The representations and warranties set forth on </w:t>
      </w:r>
      <w:r>
        <w:rPr>
          <w:b/>
        </w:rPr>
        <w:t>Exhibit B </w:t>
      </w:r>
      <w:r>
        <w:rPr/>
        <w:t>hereto shall apply. Aside from the representations and warranties expressly set forth on Exhibit B, the sale of the Property to Buyer is on an as-is basis, with no representations or warranties whatsoever.</w:t>
      </w:r>
    </w:p>
    <w:p>
      <w:pPr>
        <w:pStyle w:val="BodyText"/>
        <w:spacing w:before="6"/>
        <w:rPr>
          <w:sz w:val="23"/>
        </w:rPr>
      </w:pPr>
    </w:p>
    <w:p>
      <w:pPr>
        <w:pStyle w:val="ListParagraph"/>
        <w:numPr>
          <w:ilvl w:val="0"/>
          <w:numId w:val="1"/>
        </w:numPr>
        <w:tabs>
          <w:tab w:pos="1740" w:val="left" w:leader="none"/>
        </w:tabs>
        <w:spacing w:line="240" w:lineRule="auto" w:before="0" w:after="0"/>
        <w:ind w:left="300" w:right="317" w:firstLine="720"/>
        <w:jc w:val="both"/>
        <w:rPr>
          <w:sz w:val="24"/>
        </w:rPr>
      </w:pPr>
      <w:r>
        <w:rPr>
          <w:sz w:val="24"/>
          <w:u w:val="single"/>
        </w:rPr>
        <w:t>Notices</w:t>
      </w:r>
      <w:r>
        <w:rPr>
          <w:sz w:val="24"/>
        </w:rPr>
        <w:t>. All notices or other communications required or provided to be sent by either party or by Escrow Agent shall be in writing and shall be sent (i) by United States Postal Service, postage prepaid, certified, return receipt requested; or (ii) by any nationally known overnight delivery service; or (iii) by courier; or (iv) by facsimile transmission; or (v) in person; or (vi) by electronic mail. All notices shall be deemed to have been given forty-eight (48) hours following</w:t>
      </w:r>
      <w:r>
        <w:rPr>
          <w:spacing w:val="-12"/>
          <w:sz w:val="24"/>
        </w:rPr>
        <w:t> </w:t>
      </w:r>
      <w:r>
        <w:rPr>
          <w:sz w:val="24"/>
        </w:rPr>
        <w:t>deposit</w:t>
      </w:r>
      <w:r>
        <w:rPr>
          <w:spacing w:val="-12"/>
          <w:sz w:val="24"/>
        </w:rPr>
        <w:t> </w:t>
      </w:r>
      <w:r>
        <w:rPr>
          <w:sz w:val="24"/>
        </w:rPr>
        <w:t>in</w:t>
      </w:r>
      <w:r>
        <w:rPr>
          <w:spacing w:val="-12"/>
          <w:sz w:val="24"/>
        </w:rPr>
        <w:t> </w:t>
      </w:r>
      <w:r>
        <w:rPr>
          <w:sz w:val="24"/>
        </w:rPr>
        <w:t>the</w:t>
      </w:r>
      <w:r>
        <w:rPr>
          <w:spacing w:val="-12"/>
          <w:sz w:val="24"/>
        </w:rPr>
        <w:t> </w:t>
      </w:r>
      <w:r>
        <w:rPr>
          <w:sz w:val="24"/>
        </w:rPr>
        <w:t>United</w:t>
      </w:r>
      <w:r>
        <w:rPr>
          <w:spacing w:val="-11"/>
          <w:sz w:val="24"/>
        </w:rPr>
        <w:t> </w:t>
      </w:r>
      <w:r>
        <w:rPr>
          <w:sz w:val="24"/>
        </w:rPr>
        <w:t>States</w:t>
      </w:r>
      <w:r>
        <w:rPr>
          <w:spacing w:val="-11"/>
          <w:sz w:val="24"/>
        </w:rPr>
        <w:t> </w:t>
      </w:r>
      <w:r>
        <w:rPr>
          <w:sz w:val="24"/>
        </w:rPr>
        <w:t>Postal</w:t>
      </w:r>
      <w:r>
        <w:rPr>
          <w:spacing w:val="-11"/>
          <w:sz w:val="24"/>
        </w:rPr>
        <w:t> </w:t>
      </w:r>
      <w:r>
        <w:rPr>
          <w:sz w:val="24"/>
        </w:rPr>
        <w:t>Service</w:t>
      </w:r>
      <w:r>
        <w:rPr>
          <w:spacing w:val="-11"/>
          <w:sz w:val="24"/>
        </w:rPr>
        <w:t> </w:t>
      </w:r>
      <w:r>
        <w:rPr>
          <w:sz w:val="24"/>
        </w:rPr>
        <w:t>or</w:t>
      </w:r>
      <w:r>
        <w:rPr>
          <w:spacing w:val="-11"/>
          <w:sz w:val="24"/>
        </w:rPr>
        <w:t> </w:t>
      </w:r>
      <w:r>
        <w:rPr>
          <w:sz w:val="24"/>
        </w:rPr>
        <w:t>upon</w:t>
      </w:r>
      <w:r>
        <w:rPr>
          <w:spacing w:val="-13"/>
          <w:sz w:val="24"/>
        </w:rPr>
        <w:t> </w:t>
      </w:r>
      <w:r>
        <w:rPr>
          <w:sz w:val="24"/>
        </w:rPr>
        <w:t>personal</w:t>
      </w:r>
      <w:r>
        <w:rPr>
          <w:spacing w:val="-13"/>
          <w:sz w:val="24"/>
        </w:rPr>
        <w:t> </w:t>
      </w:r>
      <w:r>
        <w:rPr>
          <w:sz w:val="24"/>
        </w:rPr>
        <w:t>delivery</w:t>
      </w:r>
      <w:r>
        <w:rPr>
          <w:spacing w:val="-12"/>
          <w:sz w:val="24"/>
        </w:rPr>
        <w:t> </w:t>
      </w:r>
      <w:r>
        <w:rPr>
          <w:sz w:val="24"/>
        </w:rPr>
        <w:t>if</w:t>
      </w:r>
      <w:r>
        <w:rPr>
          <w:spacing w:val="-12"/>
          <w:sz w:val="24"/>
        </w:rPr>
        <w:t> </w:t>
      </w:r>
      <w:r>
        <w:rPr>
          <w:sz w:val="24"/>
        </w:rPr>
        <w:t>sent</w:t>
      </w:r>
      <w:r>
        <w:rPr>
          <w:spacing w:val="-13"/>
          <w:sz w:val="24"/>
        </w:rPr>
        <w:t> </w:t>
      </w:r>
      <w:r>
        <w:rPr>
          <w:sz w:val="24"/>
        </w:rPr>
        <w:t>by</w:t>
      </w:r>
      <w:r>
        <w:rPr>
          <w:spacing w:val="-11"/>
          <w:sz w:val="24"/>
        </w:rPr>
        <w:t> </w:t>
      </w:r>
      <w:r>
        <w:rPr>
          <w:sz w:val="24"/>
        </w:rPr>
        <w:t>overnight delivery service, courier, facsimile transmission, electronic mail, or personally delivered. All notices shall be addressed to the party at the address</w:t>
      </w:r>
      <w:r>
        <w:rPr>
          <w:spacing w:val="-4"/>
          <w:sz w:val="24"/>
        </w:rPr>
        <w:t> </w:t>
      </w:r>
      <w:r>
        <w:rPr>
          <w:sz w:val="24"/>
        </w:rPr>
        <w:t>below:</w:t>
      </w:r>
    </w:p>
    <w:p>
      <w:pPr>
        <w:pStyle w:val="BodyText"/>
      </w:pPr>
    </w:p>
    <w:p>
      <w:pPr>
        <w:pStyle w:val="BodyText"/>
        <w:spacing w:before="1"/>
        <w:ind w:left="1740"/>
      </w:pPr>
      <w:r>
        <w:rPr/>
        <w:t>If to Seller:</w:t>
      </w:r>
    </w:p>
    <w:p>
      <w:pPr>
        <w:pStyle w:val="BodyText"/>
      </w:pPr>
    </w:p>
    <w:p>
      <w:pPr>
        <w:pStyle w:val="BodyText"/>
        <w:tabs>
          <w:tab w:pos="8519" w:val="left" w:leader="none"/>
          <w:tab w:pos="8559" w:val="left" w:leader="none"/>
        </w:tabs>
        <w:ind w:left="3900" w:right="1405"/>
        <w:jc w:val="both"/>
      </w:pPr>
      <w:r>
        <w:rPr/>
        <w:t>Attn:</w:t>
      </w:r>
      <w:r>
        <w:rPr>
          <w:u w:val="single"/>
        </w:rPr>
        <w:tab/>
        <w:tab/>
      </w:r>
      <w:r>
        <w:rPr/>
        <w:t> Telephone</w:t>
      </w:r>
      <w:r>
        <w:rPr>
          <w:spacing w:val="-3"/>
        </w:rPr>
        <w:t> </w:t>
      </w:r>
      <w:r>
        <w:rPr/>
        <w:t>No.: </w:t>
      </w:r>
      <w:r>
        <w:rPr>
          <w:u w:val="single"/>
        </w:rPr>
        <w:t> </w:t>
        <w:tab/>
        <w:tab/>
      </w:r>
      <w:r>
        <w:rPr/>
        <w:t> Fax</w:t>
      </w:r>
      <w:r>
        <w:rPr>
          <w:spacing w:val="-2"/>
        </w:rPr>
        <w:t> </w:t>
      </w:r>
      <w:r>
        <w:rPr/>
        <w:t>No.: </w:t>
      </w:r>
      <w:r>
        <w:rPr>
          <w:u w:val="single"/>
        </w:rPr>
        <w:t> </w:t>
        <w:tab/>
      </w:r>
      <w:r>
        <w:rPr/>
        <w:t> Email: </w:t>
      </w:r>
      <w:r>
        <w:rPr>
          <w:u w:val="single"/>
        </w:rPr>
        <w:t> </w:t>
        <w:tab/>
        <w:tab/>
      </w:r>
    </w:p>
    <w:p>
      <w:pPr>
        <w:pStyle w:val="BodyText"/>
        <w:spacing w:before="2"/>
        <w:rPr>
          <w:sz w:val="16"/>
        </w:rPr>
      </w:pPr>
    </w:p>
    <w:p>
      <w:pPr>
        <w:pStyle w:val="BodyText"/>
        <w:spacing w:before="90"/>
        <w:ind w:left="1740"/>
        <w:jc w:val="both"/>
      </w:pPr>
      <w:r>
        <w:rPr/>
        <w:t>If to Buyer:</w:t>
      </w:r>
    </w:p>
    <w:p>
      <w:pPr>
        <w:pStyle w:val="BodyText"/>
        <w:tabs>
          <w:tab w:pos="8519" w:val="left" w:leader="none"/>
          <w:tab w:pos="8559" w:val="left" w:leader="none"/>
        </w:tabs>
        <w:ind w:left="3900" w:right="1405"/>
        <w:jc w:val="both"/>
      </w:pPr>
      <w:r>
        <w:rPr/>
        <w:t>Attn:</w:t>
      </w:r>
      <w:r>
        <w:rPr>
          <w:u w:val="single"/>
        </w:rPr>
        <w:tab/>
        <w:tab/>
      </w:r>
      <w:r>
        <w:rPr/>
        <w:t> Telephone</w:t>
      </w:r>
      <w:r>
        <w:rPr>
          <w:spacing w:val="-3"/>
        </w:rPr>
        <w:t> </w:t>
      </w:r>
      <w:r>
        <w:rPr/>
        <w:t>No.: </w:t>
      </w:r>
      <w:r>
        <w:rPr>
          <w:u w:val="single"/>
        </w:rPr>
        <w:t> </w:t>
        <w:tab/>
        <w:tab/>
      </w:r>
      <w:r>
        <w:rPr/>
        <w:t> Fax</w:t>
      </w:r>
      <w:r>
        <w:rPr>
          <w:spacing w:val="-2"/>
        </w:rPr>
        <w:t> </w:t>
      </w:r>
      <w:r>
        <w:rPr/>
        <w:t>No.: </w:t>
      </w:r>
      <w:r>
        <w:rPr>
          <w:u w:val="single"/>
        </w:rPr>
        <w:t> </w:t>
        <w:tab/>
      </w:r>
      <w:r>
        <w:rPr/>
        <w:t> Email: </w:t>
      </w:r>
      <w:r>
        <w:rPr>
          <w:u w:val="single"/>
        </w:rPr>
        <w:t> </w:t>
        <w:tab/>
        <w:tab/>
      </w:r>
    </w:p>
    <w:p>
      <w:pPr>
        <w:pStyle w:val="BodyText"/>
        <w:rPr>
          <w:sz w:val="20"/>
        </w:rPr>
      </w:pPr>
    </w:p>
    <w:p>
      <w:pPr>
        <w:pStyle w:val="BodyText"/>
        <w:rPr>
          <w:sz w:val="20"/>
        </w:rPr>
      </w:pPr>
    </w:p>
    <w:p>
      <w:pPr>
        <w:pStyle w:val="BodyText"/>
        <w:spacing w:before="1"/>
      </w:pPr>
    </w:p>
    <w:p>
      <w:pPr>
        <w:pStyle w:val="BodyText"/>
        <w:spacing w:before="90"/>
        <w:ind w:left="300" w:right="316" w:firstLine="1440"/>
        <w:jc w:val="both"/>
      </w:pPr>
      <w:r>
        <w:rPr/>
        <w:t>Any address or name specified above may be changed by notice given to the addressee</w:t>
      </w:r>
      <w:r>
        <w:rPr>
          <w:spacing w:val="-5"/>
        </w:rPr>
        <w:t> </w:t>
      </w:r>
      <w:r>
        <w:rPr/>
        <w:t>by</w:t>
      </w:r>
      <w:r>
        <w:rPr>
          <w:spacing w:val="-4"/>
        </w:rPr>
        <w:t> </w:t>
      </w:r>
      <w:r>
        <w:rPr/>
        <w:t>the</w:t>
      </w:r>
      <w:r>
        <w:rPr>
          <w:spacing w:val="-5"/>
        </w:rPr>
        <w:t> </w:t>
      </w:r>
      <w:r>
        <w:rPr/>
        <w:t>other</w:t>
      </w:r>
      <w:r>
        <w:rPr>
          <w:spacing w:val="-3"/>
        </w:rPr>
        <w:t> </w:t>
      </w:r>
      <w:r>
        <w:rPr/>
        <w:t>party</w:t>
      </w:r>
      <w:r>
        <w:rPr>
          <w:spacing w:val="-6"/>
        </w:rPr>
        <w:t> </w:t>
      </w:r>
      <w:r>
        <w:rPr/>
        <w:t>in</w:t>
      </w:r>
      <w:r>
        <w:rPr>
          <w:spacing w:val="-4"/>
        </w:rPr>
        <w:t> </w:t>
      </w:r>
      <w:r>
        <w:rPr/>
        <w:t>accordance</w:t>
      </w:r>
      <w:r>
        <w:rPr>
          <w:spacing w:val="-4"/>
        </w:rPr>
        <w:t> </w:t>
      </w:r>
      <w:r>
        <w:rPr/>
        <w:t>with</w:t>
      </w:r>
      <w:r>
        <w:rPr>
          <w:spacing w:val="-6"/>
        </w:rPr>
        <w:t> </w:t>
      </w:r>
      <w:r>
        <w:rPr/>
        <w:t>this</w:t>
      </w:r>
      <w:r>
        <w:rPr>
          <w:spacing w:val="-4"/>
        </w:rPr>
        <w:t> </w:t>
      </w:r>
      <w:r>
        <w:rPr/>
        <w:t>paragraph.</w:t>
      </w:r>
      <w:r>
        <w:rPr>
          <w:spacing w:val="-5"/>
        </w:rPr>
        <w:t> </w:t>
      </w:r>
      <w:r>
        <w:rPr/>
        <w:t>The</w:t>
      </w:r>
      <w:r>
        <w:rPr>
          <w:spacing w:val="-4"/>
        </w:rPr>
        <w:t> </w:t>
      </w:r>
      <w:r>
        <w:rPr/>
        <w:t>inability</w:t>
      </w:r>
      <w:r>
        <w:rPr>
          <w:spacing w:val="-4"/>
        </w:rPr>
        <w:t> </w:t>
      </w:r>
      <w:r>
        <w:rPr/>
        <w:t>to</w:t>
      </w:r>
      <w:r>
        <w:rPr>
          <w:spacing w:val="-5"/>
        </w:rPr>
        <w:t> </w:t>
      </w:r>
      <w:r>
        <w:rPr/>
        <w:t>deliver</w:t>
      </w:r>
      <w:r>
        <w:rPr>
          <w:spacing w:val="-5"/>
        </w:rPr>
        <w:t> </w:t>
      </w:r>
      <w:r>
        <w:rPr/>
        <w:t>because</w:t>
      </w:r>
      <w:r>
        <w:rPr>
          <w:spacing w:val="-5"/>
        </w:rPr>
        <w:t> </w:t>
      </w:r>
      <w:r>
        <w:rPr/>
        <w:t>of a</w:t>
      </w:r>
      <w:r>
        <w:rPr>
          <w:spacing w:val="-4"/>
        </w:rPr>
        <w:t> </w:t>
      </w:r>
      <w:r>
        <w:rPr/>
        <w:t>changed</w:t>
      </w:r>
      <w:r>
        <w:rPr>
          <w:spacing w:val="-4"/>
        </w:rPr>
        <w:t> </w:t>
      </w:r>
      <w:r>
        <w:rPr/>
        <w:t>address</w:t>
      </w:r>
      <w:r>
        <w:rPr>
          <w:spacing w:val="-4"/>
        </w:rPr>
        <w:t> </w:t>
      </w:r>
      <w:r>
        <w:rPr/>
        <w:t>of</w:t>
      </w:r>
      <w:r>
        <w:rPr>
          <w:spacing w:val="-5"/>
        </w:rPr>
        <w:t> </w:t>
      </w:r>
      <w:r>
        <w:rPr/>
        <w:t>which</w:t>
      </w:r>
      <w:r>
        <w:rPr>
          <w:spacing w:val="-3"/>
        </w:rPr>
        <w:t> </w:t>
      </w:r>
      <w:r>
        <w:rPr/>
        <w:t>no</w:t>
      </w:r>
      <w:r>
        <w:rPr>
          <w:spacing w:val="-4"/>
        </w:rPr>
        <w:t> </w:t>
      </w:r>
      <w:r>
        <w:rPr/>
        <w:t>notice</w:t>
      </w:r>
      <w:r>
        <w:rPr>
          <w:spacing w:val="-4"/>
        </w:rPr>
        <w:t> </w:t>
      </w:r>
      <w:r>
        <w:rPr/>
        <w:t>was</w:t>
      </w:r>
      <w:r>
        <w:rPr>
          <w:spacing w:val="-4"/>
        </w:rPr>
        <w:t> </w:t>
      </w:r>
      <w:r>
        <w:rPr/>
        <w:t>given,</w:t>
      </w:r>
      <w:r>
        <w:rPr>
          <w:spacing w:val="-5"/>
        </w:rPr>
        <w:t> </w:t>
      </w:r>
      <w:r>
        <w:rPr/>
        <w:t>or</w:t>
      </w:r>
      <w:r>
        <w:rPr>
          <w:spacing w:val="-2"/>
        </w:rPr>
        <w:t> </w:t>
      </w:r>
      <w:r>
        <w:rPr/>
        <w:t>rejection</w:t>
      </w:r>
      <w:r>
        <w:rPr>
          <w:spacing w:val="-5"/>
        </w:rPr>
        <w:t> </w:t>
      </w:r>
      <w:r>
        <w:rPr/>
        <w:t>or</w:t>
      </w:r>
      <w:r>
        <w:rPr>
          <w:spacing w:val="-3"/>
        </w:rPr>
        <w:t> </w:t>
      </w:r>
      <w:r>
        <w:rPr/>
        <w:t>other</w:t>
      </w:r>
      <w:r>
        <w:rPr>
          <w:spacing w:val="-3"/>
        </w:rPr>
        <w:t> </w:t>
      </w:r>
      <w:r>
        <w:rPr/>
        <w:t>refusal</w:t>
      </w:r>
      <w:r>
        <w:rPr>
          <w:spacing w:val="-3"/>
        </w:rPr>
        <w:t> </w:t>
      </w:r>
      <w:r>
        <w:rPr/>
        <w:t>to</w:t>
      </w:r>
      <w:r>
        <w:rPr>
          <w:spacing w:val="-5"/>
        </w:rPr>
        <w:t> </w:t>
      </w:r>
      <w:r>
        <w:rPr/>
        <w:t>accept</w:t>
      </w:r>
      <w:r>
        <w:rPr>
          <w:spacing w:val="-4"/>
        </w:rPr>
        <w:t> </w:t>
      </w:r>
      <w:r>
        <w:rPr/>
        <w:t>any</w:t>
      </w:r>
      <w:r>
        <w:rPr>
          <w:spacing w:val="-4"/>
        </w:rPr>
        <w:t> </w:t>
      </w:r>
      <w:r>
        <w:rPr/>
        <w:t>notice, shall</w:t>
      </w:r>
      <w:r>
        <w:rPr>
          <w:spacing w:val="-9"/>
        </w:rPr>
        <w:t> </w:t>
      </w:r>
      <w:r>
        <w:rPr/>
        <w:t>be</w:t>
      </w:r>
      <w:r>
        <w:rPr>
          <w:spacing w:val="-7"/>
        </w:rPr>
        <w:t> </w:t>
      </w:r>
      <w:r>
        <w:rPr/>
        <w:t>deemed</w:t>
      </w:r>
      <w:r>
        <w:rPr>
          <w:spacing w:val="-7"/>
        </w:rPr>
        <w:t> </w:t>
      </w:r>
      <w:r>
        <w:rPr/>
        <w:t>to</w:t>
      </w:r>
      <w:r>
        <w:rPr>
          <w:spacing w:val="-7"/>
        </w:rPr>
        <w:t> </w:t>
      </w:r>
      <w:r>
        <w:rPr/>
        <w:t>be</w:t>
      </w:r>
      <w:r>
        <w:rPr>
          <w:spacing w:val="-7"/>
        </w:rPr>
        <w:t> </w:t>
      </w:r>
      <w:r>
        <w:rPr/>
        <w:t>the</w:t>
      </w:r>
      <w:r>
        <w:rPr>
          <w:spacing w:val="-8"/>
        </w:rPr>
        <w:t> </w:t>
      </w:r>
      <w:r>
        <w:rPr/>
        <w:t>receipt</w:t>
      </w:r>
      <w:r>
        <w:rPr>
          <w:spacing w:val="-7"/>
        </w:rPr>
        <w:t> </w:t>
      </w:r>
      <w:r>
        <w:rPr/>
        <w:t>of</w:t>
      </w:r>
      <w:r>
        <w:rPr>
          <w:spacing w:val="-8"/>
        </w:rPr>
        <w:t> </w:t>
      </w:r>
      <w:r>
        <w:rPr/>
        <w:t>the</w:t>
      </w:r>
      <w:r>
        <w:rPr>
          <w:spacing w:val="-7"/>
        </w:rPr>
        <w:t> </w:t>
      </w:r>
      <w:r>
        <w:rPr/>
        <w:t>notice</w:t>
      </w:r>
      <w:r>
        <w:rPr>
          <w:spacing w:val="-8"/>
        </w:rPr>
        <w:t> </w:t>
      </w:r>
      <w:r>
        <w:rPr/>
        <w:t>as</w:t>
      </w:r>
      <w:r>
        <w:rPr>
          <w:spacing w:val="-8"/>
        </w:rPr>
        <w:t> </w:t>
      </w:r>
      <w:r>
        <w:rPr/>
        <w:t>of</w:t>
      </w:r>
      <w:r>
        <w:rPr>
          <w:spacing w:val="-9"/>
        </w:rPr>
        <w:t> </w:t>
      </w:r>
      <w:r>
        <w:rPr/>
        <w:t>the</w:t>
      </w:r>
      <w:r>
        <w:rPr>
          <w:spacing w:val="-7"/>
        </w:rPr>
        <w:t> </w:t>
      </w:r>
      <w:r>
        <w:rPr/>
        <w:t>date</w:t>
      </w:r>
      <w:r>
        <w:rPr>
          <w:spacing w:val="-7"/>
        </w:rPr>
        <w:t> </w:t>
      </w:r>
      <w:r>
        <w:rPr/>
        <w:t>of</w:t>
      </w:r>
      <w:r>
        <w:rPr>
          <w:spacing w:val="-8"/>
        </w:rPr>
        <w:t> </w:t>
      </w:r>
      <w:r>
        <w:rPr/>
        <w:t>such</w:t>
      </w:r>
      <w:r>
        <w:rPr>
          <w:spacing w:val="-7"/>
        </w:rPr>
        <w:t> </w:t>
      </w:r>
      <w:r>
        <w:rPr/>
        <w:t>inability</w:t>
      </w:r>
      <w:r>
        <w:rPr>
          <w:spacing w:val="-9"/>
        </w:rPr>
        <w:t> </w:t>
      </w:r>
      <w:r>
        <w:rPr/>
        <w:t>to</w:t>
      </w:r>
      <w:r>
        <w:rPr>
          <w:spacing w:val="-8"/>
        </w:rPr>
        <w:t> </w:t>
      </w:r>
      <w:r>
        <w:rPr/>
        <w:t>deliver</w:t>
      </w:r>
      <w:r>
        <w:rPr>
          <w:spacing w:val="-8"/>
        </w:rPr>
        <w:t> </w:t>
      </w:r>
      <w:r>
        <w:rPr/>
        <w:t>or</w:t>
      </w:r>
      <w:r>
        <w:rPr>
          <w:spacing w:val="-8"/>
        </w:rPr>
        <w:t> </w:t>
      </w:r>
      <w:r>
        <w:rPr/>
        <w:t>rejection or refusal to accept. Any notice to be given by any party hereto may be given by the counsel for such</w:t>
      </w:r>
      <w:r>
        <w:rPr>
          <w:spacing w:val="-7"/>
        </w:rPr>
        <w:t> </w:t>
      </w:r>
      <w:r>
        <w:rPr/>
        <w:t>party.</w:t>
      </w:r>
      <w:r>
        <w:rPr>
          <w:spacing w:val="-9"/>
        </w:rPr>
        <w:t> </w:t>
      </w:r>
      <w:r>
        <w:rPr/>
        <w:t>Any</w:t>
      </w:r>
      <w:r>
        <w:rPr>
          <w:spacing w:val="-6"/>
        </w:rPr>
        <w:t> </w:t>
      </w:r>
      <w:r>
        <w:rPr/>
        <w:t>notice</w:t>
      </w:r>
      <w:r>
        <w:rPr>
          <w:spacing w:val="-8"/>
        </w:rPr>
        <w:t> </w:t>
      </w:r>
      <w:r>
        <w:rPr/>
        <w:t>to</w:t>
      </w:r>
      <w:r>
        <w:rPr>
          <w:spacing w:val="-7"/>
        </w:rPr>
        <w:t> </w:t>
      </w:r>
      <w:r>
        <w:rPr/>
        <w:t>be</w:t>
      </w:r>
      <w:r>
        <w:rPr>
          <w:spacing w:val="-7"/>
        </w:rPr>
        <w:t> </w:t>
      </w:r>
      <w:r>
        <w:rPr/>
        <w:t>given</w:t>
      </w:r>
      <w:r>
        <w:rPr>
          <w:spacing w:val="-8"/>
        </w:rPr>
        <w:t> </w:t>
      </w:r>
      <w:r>
        <w:rPr/>
        <w:t>to</w:t>
      </w:r>
      <w:r>
        <w:rPr>
          <w:spacing w:val="-9"/>
        </w:rPr>
        <w:t> </w:t>
      </w:r>
      <w:r>
        <w:rPr/>
        <w:t>Escrow</w:t>
      </w:r>
      <w:r>
        <w:rPr>
          <w:spacing w:val="-7"/>
        </w:rPr>
        <w:t> </w:t>
      </w:r>
      <w:r>
        <w:rPr/>
        <w:t>Agent</w:t>
      </w:r>
      <w:r>
        <w:rPr>
          <w:spacing w:val="-7"/>
        </w:rPr>
        <w:t> </w:t>
      </w:r>
      <w:r>
        <w:rPr/>
        <w:t>shall</w:t>
      </w:r>
      <w:r>
        <w:rPr>
          <w:spacing w:val="-7"/>
        </w:rPr>
        <w:t> </w:t>
      </w:r>
      <w:r>
        <w:rPr/>
        <w:t>be</w:t>
      </w:r>
      <w:r>
        <w:rPr>
          <w:spacing w:val="-7"/>
        </w:rPr>
        <w:t> </w:t>
      </w:r>
      <w:r>
        <w:rPr/>
        <w:t>sent</w:t>
      </w:r>
      <w:r>
        <w:rPr>
          <w:spacing w:val="-7"/>
        </w:rPr>
        <w:t> </w:t>
      </w:r>
      <w:r>
        <w:rPr/>
        <w:t>to</w:t>
      </w:r>
      <w:r>
        <w:rPr>
          <w:spacing w:val="-9"/>
        </w:rPr>
        <w:t> </w:t>
      </w:r>
      <w:r>
        <w:rPr/>
        <w:t>the</w:t>
      </w:r>
      <w:r>
        <w:rPr>
          <w:spacing w:val="-6"/>
        </w:rPr>
        <w:t> </w:t>
      </w:r>
      <w:r>
        <w:rPr/>
        <w:t>address</w:t>
      </w:r>
      <w:r>
        <w:rPr>
          <w:spacing w:val="-7"/>
        </w:rPr>
        <w:t> </w:t>
      </w:r>
      <w:r>
        <w:rPr/>
        <w:t>set</w:t>
      </w:r>
      <w:r>
        <w:rPr>
          <w:spacing w:val="-7"/>
        </w:rPr>
        <w:t> </w:t>
      </w:r>
      <w:r>
        <w:rPr/>
        <w:t>forth</w:t>
      </w:r>
      <w:r>
        <w:rPr>
          <w:spacing w:val="-8"/>
        </w:rPr>
        <w:t> </w:t>
      </w:r>
      <w:r>
        <w:rPr/>
        <w:t>in</w:t>
      </w:r>
      <w:r>
        <w:rPr>
          <w:spacing w:val="-7"/>
        </w:rPr>
        <w:t> </w:t>
      </w:r>
      <w:r>
        <w:rPr/>
        <w:t>Section 1(e).</w:t>
      </w:r>
    </w:p>
    <w:p>
      <w:pPr>
        <w:spacing w:after="0"/>
        <w:jc w:val="both"/>
        <w:sectPr>
          <w:pgSz w:w="12240" w:h="15840"/>
          <w:pgMar w:header="0" w:footer="1066" w:top="1400" w:bottom="1480" w:left="1140" w:right="1120"/>
        </w:sectPr>
      </w:pPr>
    </w:p>
    <w:p>
      <w:pPr>
        <w:pStyle w:val="ListParagraph"/>
        <w:numPr>
          <w:ilvl w:val="0"/>
          <w:numId w:val="1"/>
        </w:numPr>
        <w:tabs>
          <w:tab w:pos="1739" w:val="left" w:leader="none"/>
          <w:tab w:pos="1740" w:val="left" w:leader="none"/>
        </w:tabs>
        <w:spacing w:line="240" w:lineRule="auto" w:before="76" w:after="0"/>
        <w:ind w:left="1740" w:right="0" w:hanging="720"/>
        <w:jc w:val="left"/>
        <w:rPr>
          <w:sz w:val="24"/>
        </w:rPr>
      </w:pPr>
      <w:r>
        <w:rPr>
          <w:sz w:val="24"/>
          <w:u w:val="single"/>
        </w:rPr>
        <w:t>Seller’s</w:t>
      </w:r>
      <w:r>
        <w:rPr>
          <w:spacing w:val="-1"/>
          <w:sz w:val="24"/>
          <w:u w:val="single"/>
        </w:rPr>
        <w:t> </w:t>
      </w:r>
      <w:r>
        <w:rPr>
          <w:sz w:val="24"/>
          <w:u w:val="single"/>
        </w:rPr>
        <w:t>Remedies</w:t>
      </w:r>
      <w:r>
        <w:rPr>
          <w:sz w:val="24"/>
        </w:rPr>
        <w:t>.</w:t>
      </w:r>
    </w:p>
    <w:p>
      <w:pPr>
        <w:pStyle w:val="BodyText"/>
      </w:pPr>
    </w:p>
    <w:p>
      <w:pPr>
        <w:pStyle w:val="ListParagraph"/>
        <w:numPr>
          <w:ilvl w:val="1"/>
          <w:numId w:val="1"/>
        </w:numPr>
        <w:tabs>
          <w:tab w:pos="2460" w:val="left" w:leader="none"/>
        </w:tabs>
        <w:spacing w:line="240" w:lineRule="auto" w:before="0" w:after="0"/>
        <w:ind w:left="299" w:right="316" w:firstLine="1440"/>
        <w:jc w:val="both"/>
        <w:rPr>
          <w:sz w:val="24"/>
        </w:rPr>
      </w:pPr>
      <w:r>
        <w:rPr>
          <w:sz w:val="24"/>
          <w:u w:val="single"/>
        </w:rPr>
        <w:t>Remedies</w:t>
      </w:r>
      <w:r>
        <w:rPr>
          <w:sz w:val="24"/>
        </w:rPr>
        <w:t>. If Buyer shall breach any of the material terms or provisions of this Agreement on or before the Closing, Seller may waive such breach and close the Escrow in accordance</w:t>
      </w:r>
      <w:r>
        <w:rPr>
          <w:spacing w:val="-14"/>
          <w:sz w:val="24"/>
        </w:rPr>
        <w:t> </w:t>
      </w:r>
      <w:r>
        <w:rPr>
          <w:sz w:val="24"/>
        </w:rPr>
        <w:t>with</w:t>
      </w:r>
      <w:r>
        <w:rPr>
          <w:spacing w:val="-13"/>
          <w:sz w:val="24"/>
        </w:rPr>
        <w:t> </w:t>
      </w:r>
      <w:r>
        <w:rPr>
          <w:sz w:val="24"/>
        </w:rPr>
        <w:t>the</w:t>
      </w:r>
      <w:r>
        <w:rPr>
          <w:spacing w:val="-13"/>
          <w:sz w:val="24"/>
        </w:rPr>
        <w:t> </w:t>
      </w:r>
      <w:r>
        <w:rPr>
          <w:sz w:val="24"/>
        </w:rPr>
        <w:t>terms</w:t>
      </w:r>
      <w:r>
        <w:rPr>
          <w:spacing w:val="-13"/>
          <w:sz w:val="24"/>
        </w:rPr>
        <w:t> </w:t>
      </w:r>
      <w:r>
        <w:rPr>
          <w:sz w:val="24"/>
        </w:rPr>
        <w:t>hereof,</w:t>
      </w:r>
      <w:r>
        <w:rPr>
          <w:spacing w:val="-12"/>
          <w:sz w:val="24"/>
        </w:rPr>
        <w:t> </w:t>
      </w:r>
      <w:r>
        <w:rPr>
          <w:sz w:val="24"/>
        </w:rPr>
        <w:t>or</w:t>
      </w:r>
      <w:r>
        <w:rPr>
          <w:spacing w:val="-13"/>
          <w:sz w:val="24"/>
        </w:rPr>
        <w:t> </w:t>
      </w:r>
      <w:r>
        <w:rPr>
          <w:sz w:val="24"/>
        </w:rPr>
        <w:t>Seller</w:t>
      </w:r>
      <w:r>
        <w:rPr>
          <w:spacing w:val="-13"/>
          <w:sz w:val="24"/>
        </w:rPr>
        <w:t> </w:t>
      </w:r>
      <w:r>
        <w:rPr>
          <w:sz w:val="24"/>
        </w:rPr>
        <w:t>may,</w:t>
      </w:r>
      <w:r>
        <w:rPr>
          <w:spacing w:val="-12"/>
          <w:sz w:val="24"/>
        </w:rPr>
        <w:t> </w:t>
      </w:r>
      <w:r>
        <w:rPr>
          <w:sz w:val="24"/>
        </w:rPr>
        <w:t>as</w:t>
      </w:r>
      <w:r>
        <w:rPr>
          <w:spacing w:val="-12"/>
          <w:sz w:val="24"/>
        </w:rPr>
        <w:t> </w:t>
      </w:r>
      <w:r>
        <w:rPr>
          <w:sz w:val="24"/>
        </w:rPr>
        <w:t>its</w:t>
      </w:r>
      <w:r>
        <w:rPr>
          <w:spacing w:val="-13"/>
          <w:sz w:val="24"/>
        </w:rPr>
        <w:t> </w:t>
      </w:r>
      <w:r>
        <w:rPr>
          <w:sz w:val="24"/>
        </w:rPr>
        <w:t>exclusive</w:t>
      </w:r>
      <w:r>
        <w:rPr>
          <w:spacing w:val="-13"/>
          <w:sz w:val="24"/>
        </w:rPr>
        <w:t> </w:t>
      </w:r>
      <w:r>
        <w:rPr>
          <w:sz w:val="24"/>
        </w:rPr>
        <w:t>remedy,</w:t>
      </w:r>
      <w:r>
        <w:rPr>
          <w:spacing w:val="-13"/>
          <w:sz w:val="24"/>
        </w:rPr>
        <w:t> </w:t>
      </w:r>
      <w:r>
        <w:rPr>
          <w:sz w:val="24"/>
        </w:rPr>
        <w:t>terminate</w:t>
      </w:r>
      <w:r>
        <w:rPr>
          <w:spacing w:val="-12"/>
          <w:sz w:val="24"/>
        </w:rPr>
        <w:t> </w:t>
      </w:r>
      <w:r>
        <w:rPr>
          <w:sz w:val="24"/>
        </w:rPr>
        <w:t>this</w:t>
      </w:r>
      <w:r>
        <w:rPr>
          <w:spacing w:val="-13"/>
          <w:sz w:val="24"/>
        </w:rPr>
        <w:t> </w:t>
      </w:r>
      <w:r>
        <w:rPr>
          <w:sz w:val="24"/>
        </w:rPr>
        <w:t>Agreement and retain the Deposit as liquidated damages and as consideration for the acceptance of this Agreement and for taking the Property off the market, and not as a penalty. Buyer and Seller acknowledge that it would be impractical and extremely difficult to estimate the actual damages which Seller may suffer as a result of a default by Buyer, and therefore, Buyer and Seller agree that the Deposit (if any) is calculated as a reasonable estimate of the amount of damages likely to be suffered by Seller under the circumstances existing at the time this Agreement is entered</w:t>
      </w:r>
      <w:r>
        <w:rPr>
          <w:spacing w:val="-23"/>
          <w:sz w:val="24"/>
        </w:rPr>
        <w:t> </w:t>
      </w:r>
      <w:r>
        <w:rPr>
          <w:sz w:val="24"/>
        </w:rPr>
        <w:t>into.</w:t>
      </w:r>
    </w:p>
    <w:p>
      <w:pPr>
        <w:pStyle w:val="BodyText"/>
        <w:spacing w:before="1"/>
      </w:pPr>
    </w:p>
    <w:p>
      <w:pPr>
        <w:pStyle w:val="ListParagraph"/>
        <w:numPr>
          <w:ilvl w:val="1"/>
          <w:numId w:val="1"/>
        </w:numPr>
        <w:tabs>
          <w:tab w:pos="2460" w:val="left" w:leader="none"/>
        </w:tabs>
        <w:spacing w:line="240" w:lineRule="auto" w:before="0" w:after="0"/>
        <w:ind w:left="299" w:right="319" w:firstLine="1440"/>
        <w:jc w:val="both"/>
        <w:rPr>
          <w:sz w:val="24"/>
        </w:rPr>
      </w:pPr>
      <w:r>
        <w:rPr>
          <w:sz w:val="24"/>
          <w:u w:val="single"/>
        </w:rPr>
        <w:t>Cure Period</w:t>
      </w:r>
      <w:r>
        <w:rPr>
          <w:sz w:val="24"/>
        </w:rPr>
        <w:t>. Notwithstanding Section 11(a), Buyer shall not be deemed to be</w:t>
      </w:r>
      <w:r>
        <w:rPr>
          <w:spacing w:val="12"/>
          <w:sz w:val="24"/>
        </w:rPr>
        <w:t> </w:t>
      </w:r>
      <w:r>
        <w:rPr>
          <w:sz w:val="24"/>
        </w:rPr>
        <w:t>in</w:t>
      </w:r>
      <w:r>
        <w:rPr>
          <w:spacing w:val="12"/>
          <w:sz w:val="24"/>
        </w:rPr>
        <w:t> </w:t>
      </w:r>
      <w:r>
        <w:rPr>
          <w:sz w:val="24"/>
        </w:rPr>
        <w:t>default</w:t>
      </w:r>
      <w:r>
        <w:rPr>
          <w:spacing w:val="11"/>
          <w:sz w:val="24"/>
        </w:rPr>
        <w:t> </w:t>
      </w:r>
      <w:r>
        <w:rPr>
          <w:sz w:val="24"/>
        </w:rPr>
        <w:t>unless</w:t>
      </w:r>
      <w:r>
        <w:rPr>
          <w:spacing w:val="11"/>
          <w:sz w:val="24"/>
        </w:rPr>
        <w:t> </w:t>
      </w:r>
      <w:r>
        <w:rPr>
          <w:sz w:val="24"/>
        </w:rPr>
        <w:t>the</w:t>
      </w:r>
      <w:r>
        <w:rPr>
          <w:spacing w:val="11"/>
          <w:sz w:val="24"/>
        </w:rPr>
        <w:t> </w:t>
      </w:r>
      <w:r>
        <w:rPr>
          <w:sz w:val="24"/>
        </w:rPr>
        <w:t>breach</w:t>
      </w:r>
      <w:r>
        <w:rPr>
          <w:spacing w:val="13"/>
          <w:sz w:val="24"/>
        </w:rPr>
        <w:t> </w:t>
      </w:r>
      <w:r>
        <w:rPr>
          <w:sz w:val="24"/>
        </w:rPr>
        <w:t>or</w:t>
      </w:r>
      <w:r>
        <w:rPr>
          <w:spacing w:val="12"/>
          <w:sz w:val="24"/>
        </w:rPr>
        <w:t> </w:t>
      </w:r>
      <w:r>
        <w:rPr>
          <w:sz w:val="24"/>
        </w:rPr>
        <w:t>default</w:t>
      </w:r>
      <w:r>
        <w:rPr>
          <w:spacing w:val="12"/>
          <w:sz w:val="24"/>
        </w:rPr>
        <w:t> </w:t>
      </w:r>
      <w:r>
        <w:rPr>
          <w:sz w:val="24"/>
        </w:rPr>
        <w:t>complained</w:t>
      </w:r>
      <w:r>
        <w:rPr>
          <w:spacing w:val="12"/>
          <w:sz w:val="24"/>
        </w:rPr>
        <w:t> </w:t>
      </w:r>
      <w:r>
        <w:rPr>
          <w:sz w:val="24"/>
        </w:rPr>
        <w:t>of</w:t>
      </w:r>
      <w:r>
        <w:rPr>
          <w:spacing w:val="11"/>
          <w:sz w:val="24"/>
        </w:rPr>
        <w:t> </w:t>
      </w:r>
      <w:r>
        <w:rPr>
          <w:sz w:val="24"/>
        </w:rPr>
        <w:t>by</w:t>
      </w:r>
      <w:r>
        <w:rPr>
          <w:spacing w:val="13"/>
          <w:sz w:val="24"/>
        </w:rPr>
        <w:t> </w:t>
      </w:r>
      <w:r>
        <w:rPr>
          <w:sz w:val="24"/>
        </w:rPr>
        <w:t>Seller</w:t>
      </w:r>
      <w:r>
        <w:rPr>
          <w:spacing w:val="12"/>
          <w:sz w:val="24"/>
        </w:rPr>
        <w:t> </w:t>
      </w:r>
      <w:r>
        <w:rPr>
          <w:sz w:val="24"/>
        </w:rPr>
        <w:t>has</w:t>
      </w:r>
      <w:r>
        <w:rPr>
          <w:spacing w:val="12"/>
          <w:sz w:val="24"/>
        </w:rPr>
        <w:t> </w:t>
      </w:r>
      <w:r>
        <w:rPr>
          <w:sz w:val="24"/>
        </w:rPr>
        <w:t>not</w:t>
      </w:r>
      <w:r>
        <w:rPr>
          <w:spacing w:val="11"/>
          <w:sz w:val="24"/>
        </w:rPr>
        <w:t> </w:t>
      </w:r>
      <w:r>
        <w:rPr>
          <w:sz w:val="24"/>
        </w:rPr>
        <w:t>been</w:t>
      </w:r>
      <w:r>
        <w:rPr>
          <w:spacing w:val="12"/>
          <w:sz w:val="24"/>
        </w:rPr>
        <w:t> </w:t>
      </w:r>
      <w:r>
        <w:rPr>
          <w:sz w:val="24"/>
        </w:rPr>
        <w:t>cured</w:t>
      </w:r>
      <w:r>
        <w:rPr>
          <w:spacing w:val="10"/>
          <w:sz w:val="24"/>
        </w:rPr>
        <w:t> </w:t>
      </w:r>
      <w:r>
        <w:rPr>
          <w:sz w:val="24"/>
        </w:rPr>
        <w:t>within</w:t>
      </w:r>
      <w:r>
        <w:rPr>
          <w:spacing w:val="12"/>
          <w:sz w:val="24"/>
        </w:rPr>
        <w:t> </w:t>
      </w:r>
      <w:r>
        <w:rPr>
          <w:sz w:val="24"/>
        </w:rPr>
        <w:t>ten</w:t>
      </w:r>
    </w:p>
    <w:p>
      <w:pPr>
        <w:pStyle w:val="BodyText"/>
        <w:ind w:left="299"/>
      </w:pPr>
      <w:r>
        <w:rPr/>
        <w:t>(10) business days after written notice thereof has been delivered from Seller to Buyer.</w:t>
      </w:r>
    </w:p>
    <w:p>
      <w:pPr>
        <w:pStyle w:val="BodyText"/>
      </w:pPr>
    </w:p>
    <w:p>
      <w:pPr>
        <w:pStyle w:val="ListParagraph"/>
        <w:numPr>
          <w:ilvl w:val="0"/>
          <w:numId w:val="1"/>
        </w:numPr>
        <w:tabs>
          <w:tab w:pos="1739" w:val="left" w:leader="none"/>
          <w:tab w:pos="1740" w:val="left" w:leader="none"/>
        </w:tabs>
        <w:spacing w:line="240" w:lineRule="auto" w:before="0" w:after="0"/>
        <w:ind w:left="1740" w:right="0" w:hanging="721"/>
        <w:jc w:val="left"/>
        <w:rPr>
          <w:sz w:val="24"/>
        </w:rPr>
      </w:pPr>
      <w:r>
        <w:rPr>
          <w:sz w:val="24"/>
          <w:u w:val="single"/>
        </w:rPr>
        <w:t>Buyer’s</w:t>
      </w:r>
      <w:r>
        <w:rPr>
          <w:spacing w:val="-1"/>
          <w:sz w:val="24"/>
          <w:u w:val="single"/>
        </w:rPr>
        <w:t> </w:t>
      </w:r>
      <w:r>
        <w:rPr>
          <w:sz w:val="24"/>
          <w:u w:val="single"/>
        </w:rPr>
        <w:t>Remedies</w:t>
      </w:r>
      <w:r>
        <w:rPr>
          <w:sz w:val="24"/>
        </w:rPr>
        <w:t>.</w:t>
      </w:r>
    </w:p>
    <w:p>
      <w:pPr>
        <w:pStyle w:val="BodyText"/>
      </w:pPr>
    </w:p>
    <w:p>
      <w:pPr>
        <w:pStyle w:val="ListParagraph"/>
        <w:numPr>
          <w:ilvl w:val="1"/>
          <w:numId w:val="1"/>
        </w:numPr>
        <w:tabs>
          <w:tab w:pos="2460" w:val="left" w:leader="none"/>
        </w:tabs>
        <w:spacing w:line="240" w:lineRule="auto" w:before="0" w:after="0"/>
        <w:ind w:left="299" w:right="316" w:firstLine="1440"/>
        <w:jc w:val="both"/>
        <w:rPr>
          <w:sz w:val="24"/>
        </w:rPr>
      </w:pPr>
      <w:r>
        <w:rPr>
          <w:sz w:val="24"/>
          <w:u w:val="single"/>
        </w:rPr>
        <w:t>Remedies</w:t>
      </w:r>
      <w:r>
        <w:rPr>
          <w:sz w:val="24"/>
        </w:rPr>
        <w:t>. If Seller defaults on any of the material terms or provisions of this Agreement, Buyer may, at Buyer’s election, either (i) terminate this Agreement by written notice to Seller, whereupon the Deposit shall be immediately returned to Buyer, and pursue recovery</w:t>
      </w:r>
      <w:r>
        <w:rPr>
          <w:spacing w:val="-14"/>
          <w:sz w:val="24"/>
        </w:rPr>
        <w:t> </w:t>
      </w:r>
      <w:r>
        <w:rPr>
          <w:sz w:val="24"/>
        </w:rPr>
        <w:t>of</w:t>
      </w:r>
      <w:r>
        <w:rPr>
          <w:spacing w:val="-15"/>
          <w:sz w:val="24"/>
        </w:rPr>
        <w:t> </w:t>
      </w:r>
      <w:r>
        <w:rPr>
          <w:sz w:val="24"/>
        </w:rPr>
        <w:t>all</w:t>
      </w:r>
      <w:r>
        <w:rPr>
          <w:spacing w:val="-14"/>
          <w:sz w:val="24"/>
        </w:rPr>
        <w:t> </w:t>
      </w:r>
      <w:r>
        <w:rPr>
          <w:sz w:val="24"/>
        </w:rPr>
        <w:t>actual</w:t>
      </w:r>
      <w:r>
        <w:rPr>
          <w:spacing w:val="-14"/>
          <w:sz w:val="24"/>
        </w:rPr>
        <w:t> </w:t>
      </w:r>
      <w:r>
        <w:rPr>
          <w:sz w:val="24"/>
        </w:rPr>
        <w:t>out-of-pocket</w:t>
      </w:r>
      <w:r>
        <w:rPr>
          <w:spacing w:val="-14"/>
          <w:sz w:val="24"/>
        </w:rPr>
        <w:t> </w:t>
      </w:r>
      <w:r>
        <w:rPr>
          <w:sz w:val="24"/>
        </w:rPr>
        <w:t>third</w:t>
      </w:r>
      <w:r>
        <w:rPr>
          <w:spacing w:val="-14"/>
          <w:sz w:val="24"/>
        </w:rPr>
        <w:t> </w:t>
      </w:r>
      <w:r>
        <w:rPr>
          <w:sz w:val="24"/>
        </w:rPr>
        <w:t>party</w:t>
      </w:r>
      <w:r>
        <w:rPr>
          <w:spacing w:val="-15"/>
          <w:sz w:val="24"/>
        </w:rPr>
        <w:t> </w:t>
      </w:r>
      <w:r>
        <w:rPr>
          <w:sz w:val="24"/>
        </w:rPr>
        <w:t>expenses</w:t>
      </w:r>
      <w:r>
        <w:rPr>
          <w:spacing w:val="-13"/>
          <w:sz w:val="24"/>
        </w:rPr>
        <w:t> </w:t>
      </w:r>
      <w:r>
        <w:rPr>
          <w:sz w:val="24"/>
        </w:rPr>
        <w:t>not</w:t>
      </w:r>
      <w:r>
        <w:rPr>
          <w:spacing w:val="-14"/>
          <w:sz w:val="24"/>
        </w:rPr>
        <w:t> </w:t>
      </w:r>
      <w:r>
        <w:rPr>
          <w:sz w:val="24"/>
        </w:rPr>
        <w:t>to</w:t>
      </w:r>
      <w:r>
        <w:rPr>
          <w:spacing w:val="-15"/>
          <w:sz w:val="24"/>
        </w:rPr>
        <w:t> </w:t>
      </w:r>
      <w:r>
        <w:rPr>
          <w:sz w:val="24"/>
        </w:rPr>
        <w:t>exceed</w:t>
      </w:r>
      <w:r>
        <w:rPr>
          <w:spacing w:val="-15"/>
          <w:sz w:val="24"/>
        </w:rPr>
        <w:t> </w:t>
      </w:r>
      <w:r>
        <w:rPr>
          <w:sz w:val="24"/>
        </w:rPr>
        <w:t>$10,000</w:t>
      </w:r>
      <w:r>
        <w:rPr>
          <w:spacing w:val="-13"/>
          <w:sz w:val="24"/>
        </w:rPr>
        <w:t> </w:t>
      </w:r>
      <w:r>
        <w:rPr>
          <w:sz w:val="24"/>
        </w:rPr>
        <w:t>suffered</w:t>
      </w:r>
      <w:r>
        <w:rPr>
          <w:spacing w:val="-14"/>
          <w:sz w:val="24"/>
        </w:rPr>
        <w:t> </w:t>
      </w:r>
      <w:r>
        <w:rPr>
          <w:sz w:val="24"/>
        </w:rPr>
        <w:t>or</w:t>
      </w:r>
      <w:r>
        <w:rPr>
          <w:spacing w:val="-14"/>
          <w:sz w:val="24"/>
        </w:rPr>
        <w:t> </w:t>
      </w:r>
      <w:r>
        <w:rPr>
          <w:sz w:val="24"/>
        </w:rPr>
        <w:t>incurred by</w:t>
      </w:r>
      <w:r>
        <w:rPr>
          <w:spacing w:val="-14"/>
          <w:sz w:val="24"/>
        </w:rPr>
        <w:t> </w:t>
      </w:r>
      <w:r>
        <w:rPr>
          <w:sz w:val="24"/>
        </w:rPr>
        <w:t>Buyer</w:t>
      </w:r>
      <w:r>
        <w:rPr>
          <w:spacing w:val="-14"/>
          <w:sz w:val="24"/>
        </w:rPr>
        <w:t> </w:t>
      </w:r>
      <w:r>
        <w:rPr>
          <w:sz w:val="24"/>
        </w:rPr>
        <w:t>(including,</w:t>
      </w:r>
      <w:r>
        <w:rPr>
          <w:spacing w:val="-14"/>
          <w:sz w:val="24"/>
        </w:rPr>
        <w:t> </w:t>
      </w:r>
      <w:r>
        <w:rPr>
          <w:sz w:val="24"/>
        </w:rPr>
        <w:t>without</w:t>
      </w:r>
      <w:r>
        <w:rPr>
          <w:spacing w:val="-13"/>
          <w:sz w:val="24"/>
        </w:rPr>
        <w:t> </w:t>
      </w:r>
      <w:r>
        <w:rPr>
          <w:sz w:val="24"/>
        </w:rPr>
        <w:t>limitation,</w:t>
      </w:r>
      <w:r>
        <w:rPr>
          <w:spacing w:val="-14"/>
          <w:sz w:val="24"/>
        </w:rPr>
        <w:t> </w:t>
      </w:r>
      <w:r>
        <w:rPr>
          <w:sz w:val="24"/>
        </w:rPr>
        <w:t>costs</w:t>
      </w:r>
      <w:r>
        <w:rPr>
          <w:spacing w:val="-15"/>
          <w:sz w:val="24"/>
        </w:rPr>
        <w:t> </w:t>
      </w:r>
      <w:r>
        <w:rPr>
          <w:sz w:val="24"/>
        </w:rPr>
        <w:t>incurred</w:t>
      </w:r>
      <w:r>
        <w:rPr>
          <w:spacing w:val="-16"/>
          <w:sz w:val="24"/>
        </w:rPr>
        <w:t> </w:t>
      </w:r>
      <w:r>
        <w:rPr>
          <w:sz w:val="24"/>
        </w:rPr>
        <w:t>in</w:t>
      </w:r>
      <w:r>
        <w:rPr>
          <w:spacing w:val="-14"/>
          <w:sz w:val="24"/>
        </w:rPr>
        <w:t> </w:t>
      </w:r>
      <w:r>
        <w:rPr>
          <w:sz w:val="24"/>
        </w:rPr>
        <w:t>connection</w:t>
      </w:r>
      <w:r>
        <w:rPr>
          <w:spacing w:val="-13"/>
          <w:sz w:val="24"/>
        </w:rPr>
        <w:t> </w:t>
      </w:r>
      <w:r>
        <w:rPr>
          <w:sz w:val="24"/>
        </w:rPr>
        <w:t>with</w:t>
      </w:r>
      <w:r>
        <w:rPr>
          <w:spacing w:val="-16"/>
          <w:sz w:val="24"/>
        </w:rPr>
        <w:t> </w:t>
      </w:r>
      <w:r>
        <w:rPr>
          <w:sz w:val="24"/>
        </w:rPr>
        <w:t>Buyer’s</w:t>
      </w:r>
      <w:r>
        <w:rPr>
          <w:spacing w:val="-14"/>
          <w:sz w:val="24"/>
        </w:rPr>
        <w:t> </w:t>
      </w:r>
      <w:r>
        <w:rPr>
          <w:sz w:val="24"/>
        </w:rPr>
        <w:t>feasibility</w:t>
      </w:r>
      <w:r>
        <w:rPr>
          <w:spacing w:val="-15"/>
          <w:sz w:val="24"/>
        </w:rPr>
        <w:t> </w:t>
      </w:r>
      <w:r>
        <w:rPr>
          <w:sz w:val="24"/>
        </w:rPr>
        <w:t>study and rezoning efforts, if any) together with any other incidental, consequential or other monetary damages incurred as a result of such breach, and thereafter neither party shall have any further obligation or liability to the other; or (ii) waive such default and consummate the transaction contemplated</w:t>
      </w:r>
      <w:r>
        <w:rPr>
          <w:spacing w:val="-11"/>
          <w:sz w:val="24"/>
        </w:rPr>
        <w:t> </w:t>
      </w:r>
      <w:r>
        <w:rPr>
          <w:sz w:val="24"/>
        </w:rPr>
        <w:t>hereby</w:t>
      </w:r>
      <w:r>
        <w:rPr>
          <w:spacing w:val="-10"/>
          <w:sz w:val="24"/>
        </w:rPr>
        <w:t> </w:t>
      </w:r>
      <w:r>
        <w:rPr>
          <w:sz w:val="24"/>
        </w:rPr>
        <w:t>in</w:t>
      </w:r>
      <w:r>
        <w:rPr>
          <w:spacing w:val="-10"/>
          <w:sz w:val="24"/>
        </w:rPr>
        <w:t> </w:t>
      </w:r>
      <w:r>
        <w:rPr>
          <w:sz w:val="24"/>
        </w:rPr>
        <w:t>accordance</w:t>
      </w:r>
      <w:r>
        <w:rPr>
          <w:spacing w:val="-11"/>
          <w:sz w:val="24"/>
        </w:rPr>
        <w:t> </w:t>
      </w:r>
      <w:r>
        <w:rPr>
          <w:sz w:val="24"/>
        </w:rPr>
        <w:t>with</w:t>
      </w:r>
      <w:r>
        <w:rPr>
          <w:spacing w:val="-10"/>
          <w:sz w:val="24"/>
        </w:rPr>
        <w:t> </w:t>
      </w:r>
      <w:r>
        <w:rPr>
          <w:sz w:val="24"/>
        </w:rPr>
        <w:t>the</w:t>
      </w:r>
      <w:r>
        <w:rPr>
          <w:spacing w:val="-11"/>
          <w:sz w:val="24"/>
        </w:rPr>
        <w:t> </w:t>
      </w:r>
      <w:r>
        <w:rPr>
          <w:sz w:val="24"/>
        </w:rPr>
        <w:t>terms</w:t>
      </w:r>
      <w:r>
        <w:rPr>
          <w:spacing w:val="-11"/>
          <w:sz w:val="24"/>
        </w:rPr>
        <w:t> </w:t>
      </w:r>
      <w:r>
        <w:rPr>
          <w:sz w:val="24"/>
        </w:rPr>
        <w:t>hereof;</w:t>
      </w:r>
      <w:r>
        <w:rPr>
          <w:spacing w:val="-9"/>
          <w:sz w:val="24"/>
        </w:rPr>
        <w:t> </w:t>
      </w:r>
      <w:r>
        <w:rPr>
          <w:sz w:val="24"/>
        </w:rPr>
        <w:t>or</w:t>
      </w:r>
      <w:r>
        <w:rPr>
          <w:spacing w:val="-9"/>
          <w:sz w:val="24"/>
        </w:rPr>
        <w:t> </w:t>
      </w:r>
      <w:r>
        <w:rPr>
          <w:sz w:val="24"/>
        </w:rPr>
        <w:t>(iii)</w:t>
      </w:r>
      <w:r>
        <w:rPr>
          <w:spacing w:val="-9"/>
          <w:sz w:val="24"/>
        </w:rPr>
        <w:t> </w:t>
      </w:r>
      <w:r>
        <w:rPr>
          <w:sz w:val="24"/>
        </w:rPr>
        <w:t>seek</w:t>
      </w:r>
      <w:r>
        <w:rPr>
          <w:spacing w:val="-11"/>
          <w:sz w:val="24"/>
        </w:rPr>
        <w:t> </w:t>
      </w:r>
      <w:r>
        <w:rPr>
          <w:sz w:val="24"/>
        </w:rPr>
        <w:t>specific</w:t>
      </w:r>
      <w:r>
        <w:rPr>
          <w:spacing w:val="-10"/>
          <w:sz w:val="24"/>
        </w:rPr>
        <w:t> </w:t>
      </w:r>
      <w:r>
        <w:rPr>
          <w:sz w:val="24"/>
        </w:rPr>
        <w:t>performance</w:t>
      </w:r>
      <w:r>
        <w:rPr>
          <w:spacing w:val="-10"/>
          <w:sz w:val="24"/>
        </w:rPr>
        <w:t> </w:t>
      </w:r>
      <w:r>
        <w:rPr>
          <w:sz w:val="24"/>
        </w:rPr>
        <w:t>or</w:t>
      </w:r>
      <w:r>
        <w:rPr>
          <w:spacing w:val="-10"/>
          <w:sz w:val="24"/>
        </w:rPr>
        <w:t> </w:t>
      </w:r>
      <w:r>
        <w:rPr>
          <w:sz w:val="24"/>
        </w:rPr>
        <w:t>any other equitable remedy for any default of</w:t>
      </w:r>
      <w:r>
        <w:rPr>
          <w:spacing w:val="-2"/>
          <w:sz w:val="24"/>
        </w:rPr>
        <w:t> </w:t>
      </w:r>
      <w:r>
        <w:rPr>
          <w:sz w:val="24"/>
        </w:rPr>
        <w:t>Seller.</w:t>
      </w:r>
    </w:p>
    <w:p>
      <w:pPr>
        <w:pStyle w:val="BodyText"/>
        <w:spacing w:before="10"/>
        <w:rPr>
          <w:sz w:val="23"/>
        </w:rPr>
      </w:pPr>
    </w:p>
    <w:p>
      <w:pPr>
        <w:pStyle w:val="ListParagraph"/>
        <w:numPr>
          <w:ilvl w:val="1"/>
          <w:numId w:val="1"/>
        </w:numPr>
        <w:tabs>
          <w:tab w:pos="2460" w:val="left" w:leader="none"/>
        </w:tabs>
        <w:spacing w:line="240" w:lineRule="auto" w:before="0" w:after="0"/>
        <w:ind w:left="299" w:right="316" w:firstLine="1440"/>
        <w:jc w:val="both"/>
        <w:rPr>
          <w:sz w:val="24"/>
        </w:rPr>
      </w:pPr>
      <w:r>
        <w:rPr>
          <w:sz w:val="24"/>
          <w:u w:val="single"/>
        </w:rPr>
        <w:t>Cure Period</w:t>
      </w:r>
      <w:r>
        <w:rPr>
          <w:sz w:val="24"/>
        </w:rPr>
        <w:t>. Notwithstanding Section 12(a), Seller shall not be deemed to be in default hereunder unless the breach or default complained of by Buyer has not been cured within ten (10) business days after written notice thereof has been delivered from Buyer to</w:t>
      </w:r>
      <w:r>
        <w:rPr>
          <w:spacing w:val="-36"/>
          <w:sz w:val="24"/>
        </w:rPr>
        <w:t> </w:t>
      </w:r>
      <w:r>
        <w:rPr>
          <w:sz w:val="24"/>
        </w:rPr>
        <w:t>Seller.</w:t>
      </w:r>
    </w:p>
    <w:p>
      <w:pPr>
        <w:pStyle w:val="BodyText"/>
      </w:pPr>
    </w:p>
    <w:p>
      <w:pPr>
        <w:pStyle w:val="ListParagraph"/>
        <w:numPr>
          <w:ilvl w:val="0"/>
          <w:numId w:val="1"/>
        </w:numPr>
        <w:tabs>
          <w:tab w:pos="1740" w:val="left" w:leader="none"/>
        </w:tabs>
        <w:spacing w:line="240" w:lineRule="auto" w:before="1" w:after="0"/>
        <w:ind w:left="299" w:right="317" w:firstLine="720"/>
        <w:jc w:val="both"/>
        <w:rPr>
          <w:sz w:val="24"/>
        </w:rPr>
      </w:pPr>
      <w:r>
        <w:rPr>
          <w:sz w:val="24"/>
          <w:u w:val="single"/>
        </w:rPr>
        <w:t>Survival of Covenants, Agreements, Representations, and Warranties</w:t>
      </w:r>
      <w:r>
        <w:rPr>
          <w:sz w:val="24"/>
        </w:rPr>
        <w:t>. Except as otherwise may be limited by the specific terms of this Agreement, all covenants, agreements, representations, and warranties set forth in this Agreement, if any, shall survive the Closing for a period of three (3) years and shall not merge into any deed or other instrument executed or delivered in connection with the transaction contemplated</w:t>
      </w:r>
      <w:r>
        <w:rPr>
          <w:spacing w:val="-7"/>
          <w:sz w:val="24"/>
        </w:rPr>
        <w:t> </w:t>
      </w:r>
      <w:r>
        <w:rPr>
          <w:sz w:val="24"/>
        </w:rPr>
        <w:t>hereby.</w:t>
      </w:r>
    </w:p>
    <w:p>
      <w:pPr>
        <w:pStyle w:val="BodyText"/>
        <w:spacing w:before="11"/>
        <w:rPr>
          <w:sz w:val="23"/>
        </w:rPr>
      </w:pPr>
    </w:p>
    <w:p>
      <w:pPr>
        <w:pStyle w:val="ListParagraph"/>
        <w:numPr>
          <w:ilvl w:val="0"/>
          <w:numId w:val="1"/>
        </w:numPr>
        <w:tabs>
          <w:tab w:pos="1740" w:val="left" w:leader="none"/>
        </w:tabs>
        <w:spacing w:line="240" w:lineRule="auto" w:before="0" w:after="0"/>
        <w:ind w:left="299" w:right="316" w:firstLine="720"/>
        <w:jc w:val="both"/>
        <w:rPr>
          <w:sz w:val="24"/>
        </w:rPr>
      </w:pPr>
      <w:r>
        <w:rPr>
          <w:sz w:val="24"/>
          <w:u w:val="single"/>
        </w:rPr>
        <w:t>Indemnification</w:t>
      </w:r>
      <w:r>
        <w:rPr>
          <w:sz w:val="24"/>
        </w:rPr>
        <w:t>. Seller shall and does hereby agree to indemnify, defend, and forever hold Buyer and Buyer’s affiliates harmless of and from any and all liability, claim or damage attributable to (i) a breach of representation or warranty herein; and (ii) the Property or any</w:t>
      </w:r>
      <w:r>
        <w:rPr>
          <w:spacing w:val="-5"/>
          <w:sz w:val="24"/>
        </w:rPr>
        <w:t> </w:t>
      </w:r>
      <w:r>
        <w:rPr>
          <w:sz w:val="24"/>
        </w:rPr>
        <w:t>other</w:t>
      </w:r>
      <w:r>
        <w:rPr>
          <w:spacing w:val="-5"/>
          <w:sz w:val="24"/>
        </w:rPr>
        <w:t> </w:t>
      </w:r>
      <w:r>
        <w:rPr>
          <w:sz w:val="24"/>
        </w:rPr>
        <w:t>property</w:t>
      </w:r>
      <w:r>
        <w:rPr>
          <w:spacing w:val="-5"/>
          <w:sz w:val="24"/>
        </w:rPr>
        <w:t> </w:t>
      </w:r>
      <w:r>
        <w:rPr>
          <w:sz w:val="24"/>
        </w:rPr>
        <w:t>or</w:t>
      </w:r>
      <w:r>
        <w:rPr>
          <w:spacing w:val="-5"/>
          <w:sz w:val="24"/>
        </w:rPr>
        <w:t> </w:t>
      </w:r>
      <w:r>
        <w:rPr>
          <w:sz w:val="24"/>
        </w:rPr>
        <w:t>interest</w:t>
      </w:r>
      <w:r>
        <w:rPr>
          <w:spacing w:val="-5"/>
          <w:sz w:val="24"/>
        </w:rPr>
        <w:t> </w:t>
      </w:r>
      <w:r>
        <w:rPr>
          <w:sz w:val="24"/>
        </w:rPr>
        <w:t>acquired</w:t>
      </w:r>
      <w:r>
        <w:rPr>
          <w:spacing w:val="-5"/>
          <w:sz w:val="24"/>
        </w:rPr>
        <w:t> </w:t>
      </w:r>
      <w:r>
        <w:rPr>
          <w:sz w:val="24"/>
        </w:rPr>
        <w:t>in</w:t>
      </w:r>
      <w:r>
        <w:rPr>
          <w:spacing w:val="-4"/>
          <w:sz w:val="24"/>
        </w:rPr>
        <w:t> </w:t>
      </w:r>
      <w:r>
        <w:rPr>
          <w:sz w:val="24"/>
        </w:rPr>
        <w:t>this</w:t>
      </w:r>
      <w:r>
        <w:rPr>
          <w:spacing w:val="-5"/>
          <w:sz w:val="24"/>
        </w:rPr>
        <w:t> </w:t>
      </w:r>
      <w:r>
        <w:rPr>
          <w:sz w:val="24"/>
        </w:rPr>
        <w:t>transaction;</w:t>
      </w:r>
      <w:r>
        <w:rPr>
          <w:spacing w:val="-5"/>
          <w:sz w:val="24"/>
        </w:rPr>
        <w:t> </w:t>
      </w:r>
      <w:r>
        <w:rPr>
          <w:sz w:val="24"/>
        </w:rPr>
        <w:t>and</w:t>
      </w:r>
      <w:r>
        <w:rPr>
          <w:spacing w:val="-5"/>
          <w:sz w:val="24"/>
        </w:rPr>
        <w:t> </w:t>
      </w:r>
      <w:r>
        <w:rPr>
          <w:sz w:val="24"/>
        </w:rPr>
        <w:t>any</w:t>
      </w:r>
      <w:r>
        <w:rPr>
          <w:spacing w:val="-5"/>
          <w:sz w:val="24"/>
        </w:rPr>
        <w:t> </w:t>
      </w:r>
      <w:r>
        <w:rPr>
          <w:sz w:val="24"/>
        </w:rPr>
        <w:t>contract</w:t>
      </w:r>
      <w:r>
        <w:rPr>
          <w:spacing w:val="-6"/>
          <w:sz w:val="24"/>
        </w:rPr>
        <w:t> </w:t>
      </w:r>
      <w:r>
        <w:rPr>
          <w:sz w:val="24"/>
        </w:rPr>
        <w:t>assumed</w:t>
      </w:r>
      <w:r>
        <w:rPr>
          <w:spacing w:val="-4"/>
          <w:sz w:val="24"/>
        </w:rPr>
        <w:t> </w:t>
      </w:r>
      <w:r>
        <w:rPr>
          <w:sz w:val="24"/>
        </w:rPr>
        <w:t>as</w:t>
      </w:r>
      <w:r>
        <w:rPr>
          <w:spacing w:val="-4"/>
          <w:sz w:val="24"/>
        </w:rPr>
        <w:t> </w:t>
      </w:r>
      <w:r>
        <w:rPr>
          <w:sz w:val="24"/>
        </w:rPr>
        <w:t>part</w:t>
      </w:r>
      <w:r>
        <w:rPr>
          <w:spacing w:val="-5"/>
          <w:sz w:val="24"/>
        </w:rPr>
        <w:t> </w:t>
      </w:r>
      <w:r>
        <w:rPr>
          <w:sz w:val="24"/>
        </w:rPr>
        <w:t>of</w:t>
      </w:r>
      <w:r>
        <w:rPr>
          <w:spacing w:val="-6"/>
          <w:sz w:val="24"/>
        </w:rPr>
        <w:t> </w:t>
      </w:r>
      <w:r>
        <w:rPr>
          <w:sz w:val="24"/>
        </w:rPr>
        <w:t>this transaction arising on or prior to the Closing Date hereunder, including, without limitation, all reasonable attorney’s fees and costs associated therewith. Buyer shall and does hereby agree to indemnify, defend and forever hold Seller and Seller’s affiliates harmless of and from any and all liability,</w:t>
      </w:r>
      <w:r>
        <w:rPr>
          <w:spacing w:val="-6"/>
          <w:sz w:val="24"/>
        </w:rPr>
        <w:t> </w:t>
      </w:r>
      <w:r>
        <w:rPr>
          <w:sz w:val="24"/>
        </w:rPr>
        <w:t>claim,</w:t>
      </w:r>
      <w:r>
        <w:rPr>
          <w:spacing w:val="-5"/>
          <w:sz w:val="24"/>
        </w:rPr>
        <w:t> </w:t>
      </w:r>
      <w:r>
        <w:rPr>
          <w:sz w:val="24"/>
        </w:rPr>
        <w:t>or</w:t>
      </w:r>
      <w:r>
        <w:rPr>
          <w:spacing w:val="-6"/>
          <w:sz w:val="24"/>
        </w:rPr>
        <w:t> </w:t>
      </w:r>
      <w:r>
        <w:rPr>
          <w:sz w:val="24"/>
        </w:rPr>
        <w:t>damage</w:t>
      </w:r>
      <w:r>
        <w:rPr>
          <w:spacing w:val="-5"/>
          <w:sz w:val="24"/>
        </w:rPr>
        <w:t> </w:t>
      </w:r>
      <w:r>
        <w:rPr>
          <w:sz w:val="24"/>
        </w:rPr>
        <w:t>attributable</w:t>
      </w:r>
      <w:r>
        <w:rPr>
          <w:spacing w:val="-6"/>
          <w:sz w:val="24"/>
        </w:rPr>
        <w:t> </w:t>
      </w:r>
      <w:r>
        <w:rPr>
          <w:sz w:val="24"/>
        </w:rPr>
        <w:t>to</w:t>
      </w:r>
      <w:r>
        <w:rPr>
          <w:spacing w:val="-5"/>
          <w:sz w:val="24"/>
        </w:rPr>
        <w:t> </w:t>
      </w:r>
      <w:r>
        <w:rPr>
          <w:sz w:val="24"/>
        </w:rPr>
        <w:t>(i)</w:t>
      </w:r>
      <w:r>
        <w:rPr>
          <w:spacing w:val="-6"/>
          <w:sz w:val="24"/>
        </w:rPr>
        <w:t> </w:t>
      </w:r>
      <w:r>
        <w:rPr>
          <w:sz w:val="24"/>
        </w:rPr>
        <w:t>a</w:t>
      </w:r>
      <w:r>
        <w:rPr>
          <w:spacing w:val="-6"/>
          <w:sz w:val="24"/>
        </w:rPr>
        <w:t> </w:t>
      </w:r>
      <w:r>
        <w:rPr>
          <w:sz w:val="24"/>
        </w:rPr>
        <w:t>breach</w:t>
      </w:r>
      <w:r>
        <w:rPr>
          <w:spacing w:val="-5"/>
          <w:sz w:val="24"/>
        </w:rPr>
        <w:t> </w:t>
      </w:r>
      <w:r>
        <w:rPr>
          <w:sz w:val="24"/>
        </w:rPr>
        <w:t>of</w:t>
      </w:r>
      <w:r>
        <w:rPr>
          <w:spacing w:val="-7"/>
          <w:sz w:val="24"/>
        </w:rPr>
        <w:t> </w:t>
      </w:r>
      <w:r>
        <w:rPr>
          <w:sz w:val="24"/>
        </w:rPr>
        <w:t>representation</w:t>
      </w:r>
      <w:r>
        <w:rPr>
          <w:spacing w:val="-5"/>
          <w:sz w:val="24"/>
        </w:rPr>
        <w:t> </w:t>
      </w:r>
      <w:r>
        <w:rPr>
          <w:sz w:val="24"/>
        </w:rPr>
        <w:t>or</w:t>
      </w:r>
      <w:r>
        <w:rPr>
          <w:spacing w:val="-7"/>
          <w:sz w:val="24"/>
        </w:rPr>
        <w:t> </w:t>
      </w:r>
      <w:r>
        <w:rPr>
          <w:sz w:val="24"/>
        </w:rPr>
        <w:t>warranty</w:t>
      </w:r>
      <w:r>
        <w:rPr>
          <w:spacing w:val="-6"/>
          <w:sz w:val="24"/>
        </w:rPr>
        <w:t> </w:t>
      </w:r>
      <w:r>
        <w:rPr>
          <w:sz w:val="24"/>
        </w:rPr>
        <w:t>herein;</w:t>
      </w:r>
      <w:r>
        <w:rPr>
          <w:spacing w:val="-5"/>
          <w:sz w:val="24"/>
        </w:rPr>
        <w:t> </w:t>
      </w:r>
      <w:r>
        <w:rPr>
          <w:sz w:val="24"/>
        </w:rPr>
        <w:t>and</w:t>
      </w:r>
      <w:r>
        <w:rPr>
          <w:spacing w:val="-7"/>
          <w:sz w:val="24"/>
        </w:rPr>
        <w:t> </w:t>
      </w:r>
      <w:r>
        <w:rPr>
          <w:sz w:val="24"/>
        </w:rPr>
        <w:t>(ii)</w:t>
      </w:r>
    </w:p>
    <w:p>
      <w:pPr>
        <w:spacing w:after="0" w:line="240" w:lineRule="auto"/>
        <w:jc w:val="both"/>
        <w:rPr>
          <w:sz w:val="24"/>
        </w:rPr>
        <w:sectPr>
          <w:pgSz w:w="12240" w:h="15840"/>
          <w:pgMar w:header="0" w:footer="1066" w:top="1360" w:bottom="1340" w:left="1140" w:right="1120"/>
        </w:sectPr>
      </w:pPr>
    </w:p>
    <w:p>
      <w:pPr>
        <w:pStyle w:val="BodyText"/>
        <w:spacing w:before="76"/>
        <w:ind w:left="300" w:right="318"/>
        <w:jc w:val="both"/>
      </w:pPr>
      <w:r>
        <w:rPr/>
        <w:t>the</w:t>
      </w:r>
      <w:r>
        <w:rPr>
          <w:spacing w:val="-7"/>
        </w:rPr>
        <w:t> </w:t>
      </w:r>
      <w:r>
        <w:rPr/>
        <w:t>Property</w:t>
      </w:r>
      <w:r>
        <w:rPr>
          <w:spacing w:val="-7"/>
        </w:rPr>
        <w:t> </w:t>
      </w:r>
      <w:r>
        <w:rPr/>
        <w:t>or</w:t>
      </w:r>
      <w:r>
        <w:rPr>
          <w:spacing w:val="-6"/>
        </w:rPr>
        <w:t> </w:t>
      </w:r>
      <w:r>
        <w:rPr/>
        <w:t>any</w:t>
      </w:r>
      <w:r>
        <w:rPr>
          <w:spacing w:val="-6"/>
        </w:rPr>
        <w:t> </w:t>
      </w:r>
      <w:r>
        <w:rPr/>
        <w:t>other</w:t>
      </w:r>
      <w:r>
        <w:rPr>
          <w:spacing w:val="-7"/>
        </w:rPr>
        <w:t> </w:t>
      </w:r>
      <w:r>
        <w:rPr/>
        <w:t>property</w:t>
      </w:r>
      <w:r>
        <w:rPr>
          <w:spacing w:val="-6"/>
        </w:rPr>
        <w:t> </w:t>
      </w:r>
      <w:r>
        <w:rPr/>
        <w:t>or</w:t>
      </w:r>
      <w:r>
        <w:rPr>
          <w:spacing w:val="-7"/>
        </w:rPr>
        <w:t> </w:t>
      </w:r>
      <w:r>
        <w:rPr/>
        <w:t>interest</w:t>
      </w:r>
      <w:r>
        <w:rPr>
          <w:spacing w:val="-6"/>
        </w:rPr>
        <w:t> </w:t>
      </w:r>
      <w:r>
        <w:rPr/>
        <w:t>conveyed</w:t>
      </w:r>
      <w:r>
        <w:rPr>
          <w:spacing w:val="-6"/>
        </w:rPr>
        <w:t> </w:t>
      </w:r>
      <w:r>
        <w:rPr/>
        <w:t>in</w:t>
      </w:r>
      <w:r>
        <w:rPr>
          <w:spacing w:val="-6"/>
        </w:rPr>
        <w:t> </w:t>
      </w:r>
      <w:r>
        <w:rPr/>
        <w:t>this</w:t>
      </w:r>
      <w:r>
        <w:rPr>
          <w:spacing w:val="-7"/>
        </w:rPr>
        <w:t> </w:t>
      </w:r>
      <w:r>
        <w:rPr/>
        <w:t>transaction</w:t>
      </w:r>
      <w:r>
        <w:rPr>
          <w:spacing w:val="-6"/>
        </w:rPr>
        <w:t> </w:t>
      </w:r>
      <w:r>
        <w:rPr/>
        <w:t>or</w:t>
      </w:r>
      <w:r>
        <w:rPr>
          <w:spacing w:val="-6"/>
        </w:rPr>
        <w:t> </w:t>
      </w:r>
      <w:r>
        <w:rPr/>
        <w:t>any</w:t>
      </w:r>
      <w:r>
        <w:rPr>
          <w:spacing w:val="-6"/>
        </w:rPr>
        <w:t> </w:t>
      </w:r>
      <w:r>
        <w:rPr/>
        <w:t>contract</w:t>
      </w:r>
      <w:r>
        <w:rPr>
          <w:spacing w:val="-6"/>
        </w:rPr>
        <w:t> </w:t>
      </w:r>
      <w:r>
        <w:rPr/>
        <w:t>assigned as part of this transaction arising after the Closing Date hereunder, including, without limitation, all reasonable attorney’s fees and costs associated therewith. Notwithstanding any of the foregoing, no party shall be entitled to indemnification or defense for any liability, claim, or damage arising from such party’s own negligence or willful</w:t>
      </w:r>
      <w:r>
        <w:rPr>
          <w:spacing w:val="-6"/>
        </w:rPr>
        <w:t> </w:t>
      </w:r>
      <w:r>
        <w:rPr/>
        <w:t>misconduct.</w:t>
      </w:r>
    </w:p>
    <w:p>
      <w:pPr>
        <w:pStyle w:val="BodyText"/>
      </w:pPr>
    </w:p>
    <w:p>
      <w:pPr>
        <w:pStyle w:val="ListParagraph"/>
        <w:numPr>
          <w:ilvl w:val="0"/>
          <w:numId w:val="1"/>
        </w:numPr>
        <w:tabs>
          <w:tab w:pos="1740" w:val="left" w:leader="none"/>
        </w:tabs>
        <w:spacing w:line="240" w:lineRule="auto" w:before="1" w:after="0"/>
        <w:ind w:left="300" w:right="315" w:firstLine="720"/>
        <w:jc w:val="both"/>
        <w:rPr>
          <w:sz w:val="24"/>
        </w:rPr>
      </w:pPr>
      <w:r>
        <w:rPr>
          <w:sz w:val="24"/>
          <w:u w:val="single"/>
        </w:rPr>
        <w:t>Modification of Agreement</w:t>
      </w:r>
      <w:r>
        <w:rPr>
          <w:sz w:val="24"/>
        </w:rPr>
        <w:t>. No modification of this Agreement shall be deemed effective unless in writing and signed by the parties hereto, and any waiver granted shall not be deemed effective except for the instance and in the circumstances particularly specified therein and</w:t>
      </w:r>
      <w:r>
        <w:rPr>
          <w:spacing w:val="-10"/>
          <w:sz w:val="24"/>
        </w:rPr>
        <w:t> </w:t>
      </w:r>
      <w:r>
        <w:rPr>
          <w:sz w:val="24"/>
        </w:rPr>
        <w:t>unless</w:t>
      </w:r>
      <w:r>
        <w:rPr>
          <w:spacing w:val="-11"/>
          <w:sz w:val="24"/>
        </w:rPr>
        <w:t> </w:t>
      </w:r>
      <w:r>
        <w:rPr>
          <w:sz w:val="24"/>
        </w:rPr>
        <w:t>in</w:t>
      </w:r>
      <w:r>
        <w:rPr>
          <w:spacing w:val="-10"/>
          <w:sz w:val="24"/>
        </w:rPr>
        <w:t> </w:t>
      </w:r>
      <w:r>
        <w:rPr>
          <w:sz w:val="24"/>
        </w:rPr>
        <w:t>writing</w:t>
      </w:r>
      <w:r>
        <w:rPr>
          <w:spacing w:val="-11"/>
          <w:sz w:val="24"/>
        </w:rPr>
        <w:t> </w:t>
      </w:r>
      <w:r>
        <w:rPr>
          <w:sz w:val="24"/>
        </w:rPr>
        <w:t>and</w:t>
      </w:r>
      <w:r>
        <w:rPr>
          <w:spacing w:val="-10"/>
          <w:sz w:val="24"/>
        </w:rPr>
        <w:t> </w:t>
      </w:r>
      <w:r>
        <w:rPr>
          <w:sz w:val="24"/>
        </w:rPr>
        <w:t>executed</w:t>
      </w:r>
      <w:r>
        <w:rPr>
          <w:spacing w:val="-10"/>
          <w:sz w:val="24"/>
        </w:rPr>
        <w:t> </w:t>
      </w:r>
      <w:r>
        <w:rPr>
          <w:sz w:val="24"/>
        </w:rPr>
        <w:t>by</w:t>
      </w:r>
      <w:r>
        <w:rPr>
          <w:spacing w:val="-10"/>
          <w:sz w:val="24"/>
        </w:rPr>
        <w:t> </w:t>
      </w:r>
      <w:r>
        <w:rPr>
          <w:sz w:val="24"/>
        </w:rPr>
        <w:t>the</w:t>
      </w:r>
      <w:r>
        <w:rPr>
          <w:spacing w:val="-10"/>
          <w:sz w:val="24"/>
        </w:rPr>
        <w:t> </w:t>
      </w:r>
      <w:r>
        <w:rPr>
          <w:sz w:val="24"/>
        </w:rPr>
        <w:t>party</w:t>
      </w:r>
      <w:r>
        <w:rPr>
          <w:spacing w:val="-10"/>
          <w:sz w:val="24"/>
        </w:rPr>
        <w:t> </w:t>
      </w:r>
      <w:r>
        <w:rPr>
          <w:sz w:val="24"/>
        </w:rPr>
        <w:t>against</w:t>
      </w:r>
      <w:r>
        <w:rPr>
          <w:spacing w:val="-9"/>
          <w:sz w:val="24"/>
        </w:rPr>
        <w:t> </w:t>
      </w:r>
      <w:r>
        <w:rPr>
          <w:sz w:val="24"/>
        </w:rPr>
        <w:t>whom</w:t>
      </w:r>
      <w:r>
        <w:rPr>
          <w:spacing w:val="-10"/>
          <w:sz w:val="24"/>
        </w:rPr>
        <w:t> </w:t>
      </w:r>
      <w:r>
        <w:rPr>
          <w:sz w:val="24"/>
        </w:rPr>
        <w:t>enforcement</w:t>
      </w:r>
      <w:r>
        <w:rPr>
          <w:spacing w:val="-9"/>
          <w:sz w:val="24"/>
        </w:rPr>
        <w:t> </w:t>
      </w:r>
      <w:r>
        <w:rPr>
          <w:sz w:val="24"/>
        </w:rPr>
        <w:t>of</w:t>
      </w:r>
      <w:r>
        <w:rPr>
          <w:spacing w:val="-11"/>
          <w:sz w:val="24"/>
        </w:rPr>
        <w:t> </w:t>
      </w:r>
      <w:r>
        <w:rPr>
          <w:sz w:val="24"/>
        </w:rPr>
        <w:t>the</w:t>
      </w:r>
      <w:r>
        <w:rPr>
          <w:spacing w:val="-10"/>
          <w:sz w:val="24"/>
        </w:rPr>
        <w:t> </w:t>
      </w:r>
      <w:r>
        <w:rPr>
          <w:sz w:val="24"/>
        </w:rPr>
        <w:t>waiver</w:t>
      </w:r>
      <w:r>
        <w:rPr>
          <w:spacing w:val="-9"/>
          <w:sz w:val="24"/>
        </w:rPr>
        <w:t> </w:t>
      </w:r>
      <w:r>
        <w:rPr>
          <w:sz w:val="24"/>
        </w:rPr>
        <w:t>is</w:t>
      </w:r>
      <w:r>
        <w:rPr>
          <w:spacing w:val="-11"/>
          <w:sz w:val="24"/>
        </w:rPr>
        <w:t> </w:t>
      </w:r>
      <w:r>
        <w:rPr>
          <w:sz w:val="24"/>
        </w:rPr>
        <w:t>sought.</w:t>
      </w:r>
    </w:p>
    <w:p>
      <w:pPr>
        <w:pStyle w:val="BodyText"/>
        <w:spacing w:before="11"/>
        <w:rPr>
          <w:sz w:val="23"/>
        </w:rPr>
      </w:pPr>
    </w:p>
    <w:p>
      <w:pPr>
        <w:pStyle w:val="ListParagraph"/>
        <w:numPr>
          <w:ilvl w:val="0"/>
          <w:numId w:val="1"/>
        </w:numPr>
        <w:tabs>
          <w:tab w:pos="1740" w:val="left" w:leader="none"/>
        </w:tabs>
        <w:spacing w:line="240" w:lineRule="auto" w:before="0" w:after="0"/>
        <w:ind w:left="300" w:right="317" w:firstLine="720"/>
        <w:jc w:val="both"/>
        <w:rPr>
          <w:sz w:val="24"/>
        </w:rPr>
      </w:pPr>
      <w:r>
        <w:rPr>
          <w:sz w:val="24"/>
          <w:u w:val="single"/>
        </w:rPr>
        <w:t>Further</w:t>
      </w:r>
      <w:r>
        <w:rPr>
          <w:spacing w:val="-9"/>
          <w:sz w:val="24"/>
          <w:u w:val="single"/>
        </w:rPr>
        <w:t> </w:t>
      </w:r>
      <w:r>
        <w:rPr>
          <w:sz w:val="24"/>
          <w:u w:val="single"/>
        </w:rPr>
        <w:t>Instruments</w:t>
      </w:r>
      <w:r>
        <w:rPr>
          <w:sz w:val="24"/>
        </w:rPr>
        <w:t>.</w:t>
      </w:r>
      <w:r>
        <w:rPr>
          <w:spacing w:val="-9"/>
          <w:sz w:val="24"/>
        </w:rPr>
        <w:t> </w:t>
      </w:r>
      <w:r>
        <w:rPr>
          <w:sz w:val="24"/>
        </w:rPr>
        <w:t>Each</w:t>
      </w:r>
      <w:r>
        <w:rPr>
          <w:spacing w:val="-9"/>
          <w:sz w:val="24"/>
        </w:rPr>
        <w:t> </w:t>
      </w:r>
      <w:r>
        <w:rPr>
          <w:sz w:val="24"/>
        </w:rPr>
        <w:t>party,</w:t>
      </w:r>
      <w:r>
        <w:rPr>
          <w:spacing w:val="-10"/>
          <w:sz w:val="24"/>
        </w:rPr>
        <w:t> </w:t>
      </w:r>
      <w:r>
        <w:rPr>
          <w:sz w:val="24"/>
        </w:rPr>
        <w:t>promptly</w:t>
      </w:r>
      <w:r>
        <w:rPr>
          <w:spacing w:val="-9"/>
          <w:sz w:val="24"/>
        </w:rPr>
        <w:t> </w:t>
      </w:r>
      <w:r>
        <w:rPr>
          <w:sz w:val="24"/>
        </w:rPr>
        <w:t>upon</w:t>
      </w:r>
      <w:r>
        <w:rPr>
          <w:spacing w:val="-9"/>
          <w:sz w:val="24"/>
        </w:rPr>
        <w:t> </w:t>
      </w:r>
      <w:r>
        <w:rPr>
          <w:sz w:val="24"/>
        </w:rPr>
        <w:t>the</w:t>
      </w:r>
      <w:r>
        <w:rPr>
          <w:spacing w:val="-8"/>
          <w:sz w:val="24"/>
        </w:rPr>
        <w:t> </w:t>
      </w:r>
      <w:r>
        <w:rPr>
          <w:sz w:val="24"/>
        </w:rPr>
        <w:t>request</w:t>
      </w:r>
      <w:r>
        <w:rPr>
          <w:spacing w:val="-8"/>
          <w:sz w:val="24"/>
        </w:rPr>
        <w:t> </w:t>
      </w:r>
      <w:r>
        <w:rPr>
          <w:sz w:val="24"/>
        </w:rPr>
        <w:t>of</w:t>
      </w:r>
      <w:r>
        <w:rPr>
          <w:spacing w:val="-11"/>
          <w:sz w:val="24"/>
        </w:rPr>
        <w:t> </w:t>
      </w:r>
      <w:r>
        <w:rPr>
          <w:sz w:val="24"/>
        </w:rPr>
        <w:t>the</w:t>
      </w:r>
      <w:r>
        <w:rPr>
          <w:spacing w:val="-8"/>
          <w:sz w:val="24"/>
        </w:rPr>
        <w:t> </w:t>
      </w:r>
      <w:r>
        <w:rPr>
          <w:sz w:val="24"/>
        </w:rPr>
        <w:t>other</w:t>
      </w:r>
      <w:r>
        <w:rPr>
          <w:spacing w:val="-9"/>
          <w:sz w:val="24"/>
        </w:rPr>
        <w:t> </w:t>
      </w:r>
      <w:r>
        <w:rPr>
          <w:sz w:val="24"/>
        </w:rPr>
        <w:t>or</w:t>
      </w:r>
      <w:r>
        <w:rPr>
          <w:spacing w:val="-9"/>
          <w:sz w:val="24"/>
        </w:rPr>
        <w:t> </w:t>
      </w:r>
      <w:r>
        <w:rPr>
          <w:sz w:val="24"/>
        </w:rPr>
        <w:t>upon</w:t>
      </w:r>
      <w:r>
        <w:rPr>
          <w:spacing w:val="-9"/>
          <w:sz w:val="24"/>
        </w:rPr>
        <w:t> </w:t>
      </w:r>
      <w:r>
        <w:rPr>
          <w:sz w:val="24"/>
        </w:rPr>
        <w:t>the request of Escrow Agent, shall execute and have acknowledged and delivered to the other or to Escrow Agent, as may be appropriate, any and all further instruments reasonably requested or appropriate</w:t>
      </w:r>
      <w:r>
        <w:rPr>
          <w:spacing w:val="-11"/>
          <w:sz w:val="24"/>
        </w:rPr>
        <w:t> </w:t>
      </w:r>
      <w:r>
        <w:rPr>
          <w:sz w:val="24"/>
        </w:rPr>
        <w:t>to</w:t>
      </w:r>
      <w:r>
        <w:rPr>
          <w:spacing w:val="-9"/>
          <w:sz w:val="24"/>
        </w:rPr>
        <w:t> </w:t>
      </w:r>
      <w:r>
        <w:rPr>
          <w:sz w:val="24"/>
        </w:rPr>
        <w:t>evidence</w:t>
      </w:r>
      <w:r>
        <w:rPr>
          <w:spacing w:val="-8"/>
          <w:sz w:val="24"/>
        </w:rPr>
        <w:t> </w:t>
      </w:r>
      <w:r>
        <w:rPr>
          <w:sz w:val="24"/>
        </w:rPr>
        <w:t>or</w:t>
      </w:r>
      <w:r>
        <w:rPr>
          <w:spacing w:val="-8"/>
          <w:sz w:val="24"/>
        </w:rPr>
        <w:t> </w:t>
      </w:r>
      <w:r>
        <w:rPr>
          <w:sz w:val="24"/>
        </w:rPr>
        <w:t>give</w:t>
      </w:r>
      <w:r>
        <w:rPr>
          <w:spacing w:val="-10"/>
          <w:sz w:val="24"/>
        </w:rPr>
        <w:t> </w:t>
      </w:r>
      <w:r>
        <w:rPr>
          <w:sz w:val="24"/>
        </w:rPr>
        <w:t>effect</w:t>
      </w:r>
      <w:r>
        <w:rPr>
          <w:spacing w:val="-8"/>
          <w:sz w:val="24"/>
        </w:rPr>
        <w:t> </w:t>
      </w:r>
      <w:r>
        <w:rPr>
          <w:sz w:val="24"/>
        </w:rPr>
        <w:t>to</w:t>
      </w:r>
      <w:r>
        <w:rPr>
          <w:spacing w:val="-9"/>
          <w:sz w:val="24"/>
        </w:rPr>
        <w:t> </w:t>
      </w:r>
      <w:r>
        <w:rPr>
          <w:sz w:val="24"/>
        </w:rPr>
        <w:t>the</w:t>
      </w:r>
      <w:r>
        <w:rPr>
          <w:spacing w:val="-8"/>
          <w:sz w:val="24"/>
        </w:rPr>
        <w:t> </w:t>
      </w:r>
      <w:r>
        <w:rPr>
          <w:sz w:val="24"/>
        </w:rPr>
        <w:t>provisions</w:t>
      </w:r>
      <w:r>
        <w:rPr>
          <w:spacing w:val="-8"/>
          <w:sz w:val="24"/>
        </w:rPr>
        <w:t> </w:t>
      </w:r>
      <w:r>
        <w:rPr>
          <w:sz w:val="24"/>
        </w:rPr>
        <w:t>of</w:t>
      </w:r>
      <w:r>
        <w:rPr>
          <w:spacing w:val="-9"/>
          <w:sz w:val="24"/>
        </w:rPr>
        <w:t> </w:t>
      </w:r>
      <w:r>
        <w:rPr>
          <w:sz w:val="24"/>
        </w:rPr>
        <w:t>this</w:t>
      </w:r>
      <w:r>
        <w:rPr>
          <w:spacing w:val="-11"/>
          <w:sz w:val="24"/>
        </w:rPr>
        <w:t> </w:t>
      </w:r>
      <w:r>
        <w:rPr>
          <w:sz w:val="24"/>
        </w:rPr>
        <w:t>Agreement</w:t>
      </w:r>
      <w:r>
        <w:rPr>
          <w:spacing w:val="-8"/>
          <w:sz w:val="24"/>
        </w:rPr>
        <w:t> </w:t>
      </w:r>
      <w:r>
        <w:rPr>
          <w:sz w:val="24"/>
        </w:rPr>
        <w:t>and</w:t>
      </w:r>
      <w:r>
        <w:rPr>
          <w:spacing w:val="-9"/>
          <w:sz w:val="24"/>
        </w:rPr>
        <w:t> </w:t>
      </w:r>
      <w:r>
        <w:rPr>
          <w:sz w:val="24"/>
        </w:rPr>
        <w:t>which</w:t>
      </w:r>
      <w:r>
        <w:rPr>
          <w:spacing w:val="-9"/>
          <w:sz w:val="24"/>
        </w:rPr>
        <w:t> </w:t>
      </w:r>
      <w:r>
        <w:rPr>
          <w:sz w:val="24"/>
        </w:rPr>
        <w:t>are</w:t>
      </w:r>
      <w:r>
        <w:rPr>
          <w:spacing w:val="-10"/>
          <w:sz w:val="24"/>
        </w:rPr>
        <w:t> </w:t>
      </w:r>
      <w:r>
        <w:rPr>
          <w:sz w:val="24"/>
        </w:rPr>
        <w:t>consistent with the provisions</w:t>
      </w:r>
      <w:r>
        <w:rPr>
          <w:spacing w:val="-1"/>
          <w:sz w:val="24"/>
        </w:rPr>
        <w:t> </w:t>
      </w:r>
      <w:r>
        <w:rPr>
          <w:sz w:val="24"/>
        </w:rPr>
        <w:t>hereof.</w:t>
      </w:r>
    </w:p>
    <w:p>
      <w:pPr>
        <w:pStyle w:val="BodyText"/>
      </w:pPr>
    </w:p>
    <w:p>
      <w:pPr>
        <w:pStyle w:val="ListParagraph"/>
        <w:numPr>
          <w:ilvl w:val="0"/>
          <w:numId w:val="1"/>
        </w:numPr>
        <w:tabs>
          <w:tab w:pos="1740" w:val="left" w:leader="none"/>
        </w:tabs>
        <w:spacing w:line="240" w:lineRule="auto" w:before="0" w:after="0"/>
        <w:ind w:left="299" w:right="317" w:firstLine="720"/>
        <w:jc w:val="both"/>
        <w:rPr>
          <w:sz w:val="24"/>
        </w:rPr>
      </w:pPr>
      <w:r>
        <w:rPr>
          <w:sz w:val="24"/>
          <w:u w:val="single"/>
        </w:rPr>
        <w:t>Entire Contract</w:t>
      </w:r>
      <w:r>
        <w:rPr>
          <w:sz w:val="24"/>
        </w:rPr>
        <w:t>. This Agreement (including the Exhibits and Addenda hereto) constitutes the entire contract between the parties with regard to the Property. All terms and conditions contained in any other writings previously executed by the parties and all other discussions, understandings, or agreements regarding the Property and the subject matter hereof shall be deemed to be superseded</w:t>
      </w:r>
      <w:r>
        <w:rPr>
          <w:spacing w:val="-1"/>
          <w:sz w:val="24"/>
        </w:rPr>
        <w:t> </w:t>
      </w:r>
      <w:r>
        <w:rPr>
          <w:sz w:val="24"/>
        </w:rPr>
        <w:t>hereby.</w:t>
      </w:r>
    </w:p>
    <w:p>
      <w:pPr>
        <w:pStyle w:val="BodyText"/>
      </w:pPr>
    </w:p>
    <w:p>
      <w:pPr>
        <w:pStyle w:val="ListParagraph"/>
        <w:numPr>
          <w:ilvl w:val="0"/>
          <w:numId w:val="1"/>
        </w:numPr>
        <w:tabs>
          <w:tab w:pos="1740" w:val="left" w:leader="none"/>
        </w:tabs>
        <w:spacing w:line="240" w:lineRule="auto" w:before="0" w:after="0"/>
        <w:ind w:left="299" w:right="317" w:firstLine="720"/>
        <w:jc w:val="both"/>
        <w:rPr>
          <w:sz w:val="24"/>
        </w:rPr>
      </w:pPr>
      <w:r>
        <w:rPr>
          <w:sz w:val="24"/>
          <w:u w:val="single"/>
        </w:rPr>
        <w:t>Inurement</w:t>
      </w:r>
      <w:r>
        <w:rPr>
          <w:sz w:val="24"/>
        </w:rPr>
        <w:t>. This Agreement shall be binding upon and inure to the benefit of the parties hereto, and their successors and assigns, if</w:t>
      </w:r>
      <w:r>
        <w:rPr>
          <w:spacing w:val="-6"/>
          <w:sz w:val="24"/>
        </w:rPr>
        <w:t> </w:t>
      </w:r>
      <w:r>
        <w:rPr>
          <w:sz w:val="24"/>
        </w:rPr>
        <w:t>any.</w:t>
      </w:r>
    </w:p>
    <w:p>
      <w:pPr>
        <w:pStyle w:val="BodyText"/>
        <w:spacing w:before="11"/>
        <w:rPr>
          <w:sz w:val="23"/>
        </w:rPr>
      </w:pPr>
    </w:p>
    <w:p>
      <w:pPr>
        <w:pStyle w:val="ListParagraph"/>
        <w:numPr>
          <w:ilvl w:val="0"/>
          <w:numId w:val="1"/>
        </w:numPr>
        <w:tabs>
          <w:tab w:pos="1740" w:val="left" w:leader="none"/>
        </w:tabs>
        <w:spacing w:line="240" w:lineRule="auto" w:before="0" w:after="0"/>
        <w:ind w:left="299" w:right="317" w:firstLine="720"/>
        <w:jc w:val="both"/>
        <w:rPr>
          <w:sz w:val="24"/>
        </w:rPr>
      </w:pPr>
      <w:r>
        <w:rPr>
          <w:sz w:val="24"/>
          <w:u w:val="single"/>
        </w:rPr>
        <w:t>Applicable</w:t>
      </w:r>
      <w:r>
        <w:rPr>
          <w:spacing w:val="-13"/>
          <w:sz w:val="24"/>
          <w:u w:val="single"/>
        </w:rPr>
        <w:t> </w:t>
      </w:r>
      <w:r>
        <w:rPr>
          <w:sz w:val="24"/>
          <w:u w:val="single"/>
        </w:rPr>
        <w:t>Law</w:t>
      </w:r>
      <w:r>
        <w:rPr>
          <w:sz w:val="24"/>
        </w:rPr>
        <w:t>.</w:t>
      </w:r>
      <w:r>
        <w:rPr>
          <w:spacing w:val="-13"/>
          <w:sz w:val="24"/>
        </w:rPr>
        <w:t> </w:t>
      </w:r>
      <w:r>
        <w:rPr>
          <w:sz w:val="24"/>
        </w:rPr>
        <w:t>This</w:t>
      </w:r>
      <w:r>
        <w:rPr>
          <w:spacing w:val="-13"/>
          <w:sz w:val="24"/>
        </w:rPr>
        <w:t> </w:t>
      </w:r>
      <w:r>
        <w:rPr>
          <w:sz w:val="24"/>
        </w:rPr>
        <w:t>Agreement</w:t>
      </w:r>
      <w:r>
        <w:rPr>
          <w:spacing w:val="-13"/>
          <w:sz w:val="24"/>
        </w:rPr>
        <w:t> </w:t>
      </w:r>
      <w:r>
        <w:rPr>
          <w:sz w:val="24"/>
        </w:rPr>
        <w:t>shall</w:t>
      </w:r>
      <w:r>
        <w:rPr>
          <w:spacing w:val="-13"/>
          <w:sz w:val="24"/>
        </w:rPr>
        <w:t> </w:t>
      </w:r>
      <w:r>
        <w:rPr>
          <w:sz w:val="24"/>
        </w:rPr>
        <w:t>be</w:t>
      </w:r>
      <w:r>
        <w:rPr>
          <w:spacing w:val="-13"/>
          <w:sz w:val="24"/>
        </w:rPr>
        <w:t> </w:t>
      </w:r>
      <w:r>
        <w:rPr>
          <w:sz w:val="24"/>
        </w:rPr>
        <w:t>governed</w:t>
      </w:r>
      <w:r>
        <w:rPr>
          <w:spacing w:val="-13"/>
          <w:sz w:val="24"/>
        </w:rPr>
        <w:t> </w:t>
      </w:r>
      <w:r>
        <w:rPr>
          <w:sz w:val="24"/>
        </w:rPr>
        <w:t>by</w:t>
      </w:r>
      <w:r>
        <w:rPr>
          <w:spacing w:val="-13"/>
          <w:sz w:val="24"/>
        </w:rPr>
        <w:t> </w:t>
      </w:r>
      <w:r>
        <w:rPr>
          <w:sz w:val="24"/>
        </w:rPr>
        <w:t>and</w:t>
      </w:r>
      <w:r>
        <w:rPr>
          <w:spacing w:val="-13"/>
          <w:sz w:val="24"/>
        </w:rPr>
        <w:t> </w:t>
      </w:r>
      <w:r>
        <w:rPr>
          <w:sz w:val="24"/>
        </w:rPr>
        <w:t>construed</w:t>
      </w:r>
      <w:r>
        <w:rPr>
          <w:spacing w:val="-15"/>
          <w:sz w:val="24"/>
        </w:rPr>
        <w:t> </w:t>
      </w:r>
      <w:r>
        <w:rPr>
          <w:sz w:val="24"/>
        </w:rPr>
        <w:t>in</w:t>
      </w:r>
      <w:r>
        <w:rPr>
          <w:spacing w:val="-13"/>
          <w:sz w:val="24"/>
        </w:rPr>
        <w:t> </w:t>
      </w:r>
      <w:r>
        <w:rPr>
          <w:sz w:val="24"/>
        </w:rPr>
        <w:t>accordance with the laws of the state in which the Property is</w:t>
      </w:r>
      <w:r>
        <w:rPr>
          <w:spacing w:val="-8"/>
          <w:sz w:val="24"/>
        </w:rPr>
        <w:t> </w:t>
      </w:r>
      <w:r>
        <w:rPr>
          <w:sz w:val="24"/>
        </w:rPr>
        <w:t>located.</w:t>
      </w:r>
    </w:p>
    <w:p>
      <w:pPr>
        <w:pStyle w:val="BodyText"/>
      </w:pPr>
    </w:p>
    <w:p>
      <w:pPr>
        <w:pStyle w:val="ListParagraph"/>
        <w:numPr>
          <w:ilvl w:val="0"/>
          <w:numId w:val="1"/>
        </w:numPr>
        <w:tabs>
          <w:tab w:pos="1740" w:val="left" w:leader="none"/>
          <w:tab w:pos="3627" w:val="left" w:leader="none"/>
        </w:tabs>
        <w:spacing w:line="240" w:lineRule="auto" w:before="0" w:after="0"/>
        <w:ind w:left="299" w:right="316" w:firstLine="720"/>
        <w:jc w:val="both"/>
        <w:rPr>
          <w:sz w:val="24"/>
        </w:rPr>
      </w:pPr>
      <w:r>
        <w:rPr>
          <w:sz w:val="24"/>
          <w:u w:val="single"/>
        </w:rPr>
        <w:t>Commissions</w:t>
      </w:r>
      <w:r>
        <w:rPr>
          <w:sz w:val="24"/>
        </w:rPr>
        <w:t>. Each party warrants and represents to the other that no real estate sales or brokerage commissions or like commissions are or may be due in connection with this transaction as a result of the act of the party so warranting, except for a commission payable by Seller</w:t>
      </w:r>
      <w:r>
        <w:rPr>
          <w:spacing w:val="29"/>
          <w:sz w:val="24"/>
        </w:rPr>
        <w:t> </w:t>
      </w:r>
      <w:r>
        <w:rPr>
          <w:sz w:val="24"/>
        </w:rPr>
        <w:t>to</w:t>
      </w:r>
      <w:r>
        <w:rPr>
          <w:sz w:val="24"/>
          <w:u w:val="single"/>
        </w:rPr>
        <w:t> </w:t>
        <w:tab/>
      </w:r>
      <w:r>
        <w:rPr>
          <w:sz w:val="24"/>
        </w:rPr>
        <w:t>(“</w:t>
      </w:r>
      <w:r>
        <w:rPr>
          <w:b/>
          <w:sz w:val="24"/>
        </w:rPr>
        <w:t>Broker</w:t>
      </w:r>
      <w:r>
        <w:rPr>
          <w:sz w:val="24"/>
        </w:rPr>
        <w:t>”) in accordance with a separate agreement. Seller shall indemnify, defend and hold Buyer harmless from and against any claims by Broker and any other third parties made by or through the acts of Seller for real estate or brokerage commissions, or a finder’s fee, in connection with the transactions provided for herein, and all costs and expenses incurred</w:t>
      </w:r>
      <w:r>
        <w:rPr>
          <w:spacing w:val="-12"/>
          <w:sz w:val="24"/>
        </w:rPr>
        <w:t> </w:t>
      </w:r>
      <w:r>
        <w:rPr>
          <w:sz w:val="24"/>
        </w:rPr>
        <w:t>by</w:t>
      </w:r>
      <w:r>
        <w:rPr>
          <w:spacing w:val="-12"/>
          <w:sz w:val="24"/>
        </w:rPr>
        <w:t> </w:t>
      </w:r>
      <w:r>
        <w:rPr>
          <w:sz w:val="24"/>
        </w:rPr>
        <w:t>Buyer</w:t>
      </w:r>
      <w:r>
        <w:rPr>
          <w:spacing w:val="-11"/>
          <w:sz w:val="24"/>
        </w:rPr>
        <w:t> </w:t>
      </w:r>
      <w:r>
        <w:rPr>
          <w:sz w:val="24"/>
        </w:rPr>
        <w:t>in</w:t>
      </w:r>
      <w:r>
        <w:rPr>
          <w:spacing w:val="-13"/>
          <w:sz w:val="24"/>
        </w:rPr>
        <w:t> </w:t>
      </w:r>
      <w:r>
        <w:rPr>
          <w:sz w:val="24"/>
        </w:rPr>
        <w:t>connection</w:t>
      </w:r>
      <w:r>
        <w:rPr>
          <w:spacing w:val="-12"/>
          <w:sz w:val="24"/>
        </w:rPr>
        <w:t> </w:t>
      </w:r>
      <w:r>
        <w:rPr>
          <w:sz w:val="24"/>
        </w:rPr>
        <w:t>therewith</w:t>
      </w:r>
      <w:r>
        <w:rPr>
          <w:spacing w:val="-11"/>
          <w:sz w:val="24"/>
        </w:rPr>
        <w:t> </w:t>
      </w:r>
      <w:r>
        <w:rPr>
          <w:sz w:val="24"/>
        </w:rPr>
        <w:t>including,</w:t>
      </w:r>
      <w:r>
        <w:rPr>
          <w:spacing w:val="-12"/>
          <w:sz w:val="24"/>
        </w:rPr>
        <w:t> </w:t>
      </w:r>
      <w:r>
        <w:rPr>
          <w:sz w:val="24"/>
        </w:rPr>
        <w:t>but</w:t>
      </w:r>
      <w:r>
        <w:rPr>
          <w:spacing w:val="-12"/>
          <w:sz w:val="24"/>
        </w:rPr>
        <w:t> </w:t>
      </w:r>
      <w:r>
        <w:rPr>
          <w:sz w:val="24"/>
        </w:rPr>
        <w:t>not</w:t>
      </w:r>
      <w:r>
        <w:rPr>
          <w:spacing w:val="-12"/>
          <w:sz w:val="24"/>
        </w:rPr>
        <w:t> </w:t>
      </w:r>
      <w:r>
        <w:rPr>
          <w:sz w:val="24"/>
        </w:rPr>
        <w:t>limited</w:t>
      </w:r>
      <w:r>
        <w:rPr>
          <w:spacing w:val="-12"/>
          <w:sz w:val="24"/>
        </w:rPr>
        <w:t> </w:t>
      </w:r>
      <w:r>
        <w:rPr>
          <w:sz w:val="24"/>
        </w:rPr>
        <w:t>to,</w:t>
      </w:r>
      <w:r>
        <w:rPr>
          <w:spacing w:val="-12"/>
          <w:sz w:val="24"/>
        </w:rPr>
        <w:t> </w:t>
      </w:r>
      <w:r>
        <w:rPr>
          <w:sz w:val="24"/>
        </w:rPr>
        <w:t>reasonable</w:t>
      </w:r>
      <w:r>
        <w:rPr>
          <w:spacing w:val="-12"/>
          <w:sz w:val="24"/>
        </w:rPr>
        <w:t> </w:t>
      </w:r>
      <w:r>
        <w:rPr>
          <w:sz w:val="24"/>
        </w:rPr>
        <w:t>attorneys’</w:t>
      </w:r>
      <w:r>
        <w:rPr>
          <w:spacing w:val="-13"/>
          <w:sz w:val="24"/>
        </w:rPr>
        <w:t> </w:t>
      </w:r>
      <w:r>
        <w:rPr>
          <w:sz w:val="24"/>
        </w:rPr>
        <w:t>fees. Buyer shall indemnify, defend and hold Seller harmless from and against any claims by third parties other than Broker made by or through the acts of Buyer for real estate or brokerage commissions, or a finder’s fee, in connection with the transactions provided for herein, and all costs and expenses incurred by Seller in connection therewith, including, but not limited to, reasonable attorneys’</w:t>
      </w:r>
      <w:r>
        <w:rPr>
          <w:spacing w:val="-1"/>
          <w:sz w:val="24"/>
        </w:rPr>
        <w:t> </w:t>
      </w:r>
      <w:r>
        <w:rPr>
          <w:sz w:val="24"/>
        </w:rPr>
        <w:t>fees.</w:t>
      </w:r>
    </w:p>
    <w:p>
      <w:pPr>
        <w:pStyle w:val="BodyText"/>
      </w:pPr>
    </w:p>
    <w:p>
      <w:pPr>
        <w:pStyle w:val="ListParagraph"/>
        <w:numPr>
          <w:ilvl w:val="0"/>
          <w:numId w:val="1"/>
        </w:numPr>
        <w:tabs>
          <w:tab w:pos="1740" w:val="left" w:leader="none"/>
        </w:tabs>
        <w:spacing w:line="240" w:lineRule="auto" w:before="0" w:after="0"/>
        <w:ind w:left="299" w:right="315" w:firstLine="720"/>
        <w:jc w:val="both"/>
        <w:rPr>
          <w:sz w:val="24"/>
        </w:rPr>
      </w:pPr>
      <w:r>
        <w:rPr>
          <w:sz w:val="24"/>
          <w:u w:val="single"/>
        </w:rPr>
        <w:t>Condemnation</w:t>
      </w:r>
      <w:r>
        <w:rPr>
          <w:sz w:val="24"/>
        </w:rPr>
        <w:t>.</w:t>
      </w:r>
      <w:r>
        <w:rPr>
          <w:spacing w:val="-9"/>
          <w:sz w:val="24"/>
        </w:rPr>
        <w:t> </w:t>
      </w:r>
      <w:r>
        <w:rPr>
          <w:sz w:val="24"/>
        </w:rPr>
        <w:t>If,</w:t>
      </w:r>
      <w:r>
        <w:rPr>
          <w:spacing w:val="-9"/>
          <w:sz w:val="24"/>
        </w:rPr>
        <w:t> </w:t>
      </w:r>
      <w:r>
        <w:rPr>
          <w:sz w:val="24"/>
        </w:rPr>
        <w:t>between</w:t>
      </w:r>
      <w:r>
        <w:rPr>
          <w:spacing w:val="-9"/>
          <w:sz w:val="24"/>
        </w:rPr>
        <w:t> </w:t>
      </w:r>
      <w:r>
        <w:rPr>
          <w:sz w:val="24"/>
        </w:rPr>
        <w:t>the</w:t>
      </w:r>
      <w:r>
        <w:rPr>
          <w:spacing w:val="-8"/>
          <w:sz w:val="24"/>
        </w:rPr>
        <w:t> </w:t>
      </w:r>
      <w:r>
        <w:rPr>
          <w:sz w:val="24"/>
        </w:rPr>
        <w:t>Agreement</w:t>
      </w:r>
      <w:r>
        <w:rPr>
          <w:spacing w:val="-8"/>
          <w:sz w:val="24"/>
        </w:rPr>
        <w:t> </w:t>
      </w:r>
      <w:r>
        <w:rPr>
          <w:sz w:val="24"/>
        </w:rPr>
        <w:t>Date</w:t>
      </w:r>
      <w:r>
        <w:rPr>
          <w:spacing w:val="-8"/>
          <w:sz w:val="24"/>
        </w:rPr>
        <w:t> </w:t>
      </w:r>
      <w:r>
        <w:rPr>
          <w:sz w:val="24"/>
        </w:rPr>
        <w:t>and</w:t>
      </w:r>
      <w:r>
        <w:rPr>
          <w:spacing w:val="-9"/>
          <w:sz w:val="24"/>
        </w:rPr>
        <w:t> </w:t>
      </w:r>
      <w:r>
        <w:rPr>
          <w:sz w:val="24"/>
        </w:rPr>
        <w:t>the</w:t>
      </w:r>
      <w:r>
        <w:rPr>
          <w:spacing w:val="-8"/>
          <w:sz w:val="24"/>
        </w:rPr>
        <w:t> </w:t>
      </w:r>
      <w:r>
        <w:rPr>
          <w:sz w:val="24"/>
        </w:rPr>
        <w:t>Closing,</w:t>
      </w:r>
      <w:r>
        <w:rPr>
          <w:spacing w:val="-9"/>
          <w:sz w:val="24"/>
        </w:rPr>
        <w:t> </w:t>
      </w:r>
      <w:r>
        <w:rPr>
          <w:sz w:val="24"/>
        </w:rPr>
        <w:t>any</w:t>
      </w:r>
      <w:r>
        <w:rPr>
          <w:spacing w:val="-9"/>
          <w:sz w:val="24"/>
        </w:rPr>
        <w:t> </w:t>
      </w:r>
      <w:r>
        <w:rPr>
          <w:sz w:val="24"/>
        </w:rPr>
        <w:t>portion</w:t>
      </w:r>
      <w:r>
        <w:rPr>
          <w:spacing w:val="-9"/>
          <w:sz w:val="24"/>
        </w:rPr>
        <w:t> </w:t>
      </w:r>
      <w:r>
        <w:rPr>
          <w:sz w:val="24"/>
        </w:rPr>
        <w:t>of</w:t>
      </w:r>
      <w:r>
        <w:rPr>
          <w:spacing w:val="-9"/>
          <w:sz w:val="24"/>
        </w:rPr>
        <w:t> </w:t>
      </w:r>
      <w:r>
        <w:rPr>
          <w:sz w:val="24"/>
        </w:rPr>
        <w:t>the Property shall be taken or appropriated for public or quasi-public use by right of eminent domain (or a deed or easement is voluntarily granted by Seller in lieu of an imminent taking), or if proceedings</w:t>
      </w:r>
      <w:r>
        <w:rPr>
          <w:spacing w:val="29"/>
          <w:sz w:val="24"/>
        </w:rPr>
        <w:t> </w:t>
      </w:r>
      <w:r>
        <w:rPr>
          <w:sz w:val="24"/>
        </w:rPr>
        <w:t>in</w:t>
      </w:r>
      <w:r>
        <w:rPr>
          <w:spacing w:val="31"/>
          <w:sz w:val="24"/>
        </w:rPr>
        <w:t> </w:t>
      </w:r>
      <w:r>
        <w:rPr>
          <w:sz w:val="24"/>
        </w:rPr>
        <w:t>condemnation</w:t>
      </w:r>
      <w:r>
        <w:rPr>
          <w:spacing w:val="31"/>
          <w:sz w:val="24"/>
        </w:rPr>
        <w:t> </w:t>
      </w:r>
      <w:r>
        <w:rPr>
          <w:sz w:val="24"/>
        </w:rPr>
        <w:t>or</w:t>
      </w:r>
      <w:r>
        <w:rPr>
          <w:spacing w:val="31"/>
          <w:sz w:val="24"/>
        </w:rPr>
        <w:t> </w:t>
      </w:r>
      <w:r>
        <w:rPr>
          <w:sz w:val="24"/>
        </w:rPr>
        <w:t>eminent</w:t>
      </w:r>
      <w:r>
        <w:rPr>
          <w:spacing w:val="30"/>
          <w:sz w:val="24"/>
        </w:rPr>
        <w:t> </w:t>
      </w:r>
      <w:r>
        <w:rPr>
          <w:sz w:val="24"/>
        </w:rPr>
        <w:t>domain</w:t>
      </w:r>
      <w:r>
        <w:rPr>
          <w:spacing w:val="31"/>
          <w:sz w:val="24"/>
        </w:rPr>
        <w:t> </w:t>
      </w:r>
      <w:r>
        <w:rPr>
          <w:sz w:val="24"/>
        </w:rPr>
        <w:t>shall</w:t>
      </w:r>
      <w:r>
        <w:rPr>
          <w:spacing w:val="31"/>
          <w:sz w:val="24"/>
        </w:rPr>
        <w:t> </w:t>
      </w:r>
      <w:r>
        <w:rPr>
          <w:sz w:val="24"/>
        </w:rPr>
        <w:t>be</w:t>
      </w:r>
      <w:r>
        <w:rPr>
          <w:spacing w:val="30"/>
          <w:sz w:val="24"/>
        </w:rPr>
        <w:t> </w:t>
      </w:r>
      <w:r>
        <w:rPr>
          <w:sz w:val="24"/>
        </w:rPr>
        <w:t>instituted</w:t>
      </w:r>
      <w:r>
        <w:rPr>
          <w:spacing w:val="31"/>
          <w:sz w:val="24"/>
        </w:rPr>
        <w:t> </w:t>
      </w:r>
      <w:r>
        <w:rPr>
          <w:sz w:val="24"/>
        </w:rPr>
        <w:t>or</w:t>
      </w:r>
      <w:r>
        <w:rPr>
          <w:spacing w:val="30"/>
          <w:sz w:val="24"/>
        </w:rPr>
        <w:t> </w:t>
      </w:r>
      <w:r>
        <w:rPr>
          <w:sz w:val="24"/>
        </w:rPr>
        <w:t>threatened,</w:t>
      </w:r>
      <w:r>
        <w:rPr>
          <w:spacing w:val="31"/>
          <w:sz w:val="24"/>
        </w:rPr>
        <w:t> </w:t>
      </w:r>
      <w:r>
        <w:rPr>
          <w:sz w:val="24"/>
        </w:rPr>
        <w:t>Seller</w:t>
      </w:r>
      <w:r>
        <w:rPr>
          <w:spacing w:val="31"/>
          <w:sz w:val="24"/>
        </w:rPr>
        <w:t> </w:t>
      </w:r>
      <w:r>
        <w:rPr>
          <w:sz w:val="24"/>
        </w:rPr>
        <w:t>shall</w:t>
      </w:r>
    </w:p>
    <w:p>
      <w:pPr>
        <w:spacing w:after="0" w:line="240" w:lineRule="auto"/>
        <w:jc w:val="both"/>
        <w:rPr>
          <w:sz w:val="24"/>
        </w:rPr>
        <w:sectPr>
          <w:pgSz w:w="12240" w:h="15840"/>
          <w:pgMar w:header="0" w:footer="1066" w:top="1360" w:bottom="1340" w:left="1140" w:right="1120"/>
        </w:sectPr>
      </w:pPr>
    </w:p>
    <w:p>
      <w:pPr>
        <w:pStyle w:val="BodyText"/>
        <w:spacing w:before="76"/>
        <w:ind w:left="300" w:right="315"/>
        <w:jc w:val="both"/>
      </w:pPr>
      <w:r>
        <w:rPr/>
        <w:t>promptly</w:t>
      </w:r>
      <w:r>
        <w:rPr>
          <w:spacing w:val="-16"/>
        </w:rPr>
        <w:t> </w:t>
      </w:r>
      <w:r>
        <w:rPr/>
        <w:t>notify</w:t>
      </w:r>
      <w:r>
        <w:rPr>
          <w:spacing w:val="-16"/>
        </w:rPr>
        <w:t> </w:t>
      </w:r>
      <w:r>
        <w:rPr/>
        <w:t>Buyer</w:t>
      </w:r>
      <w:r>
        <w:rPr>
          <w:spacing w:val="-15"/>
        </w:rPr>
        <w:t> </w:t>
      </w:r>
      <w:r>
        <w:rPr/>
        <w:t>and</w:t>
      </w:r>
      <w:r>
        <w:rPr>
          <w:spacing w:val="-16"/>
        </w:rPr>
        <w:t> </w:t>
      </w:r>
      <w:r>
        <w:rPr/>
        <w:t>Buyer,</w:t>
      </w:r>
      <w:r>
        <w:rPr>
          <w:spacing w:val="-15"/>
        </w:rPr>
        <w:t> </w:t>
      </w:r>
      <w:r>
        <w:rPr/>
        <w:t>at</w:t>
      </w:r>
      <w:r>
        <w:rPr>
          <w:spacing w:val="-15"/>
        </w:rPr>
        <w:t> </w:t>
      </w:r>
      <w:r>
        <w:rPr/>
        <w:t>its</w:t>
      </w:r>
      <w:r>
        <w:rPr>
          <w:spacing w:val="-16"/>
        </w:rPr>
        <w:t> </w:t>
      </w:r>
      <w:r>
        <w:rPr/>
        <w:t>option,</w:t>
      </w:r>
      <w:r>
        <w:rPr>
          <w:spacing w:val="-16"/>
        </w:rPr>
        <w:t> </w:t>
      </w:r>
      <w:r>
        <w:rPr/>
        <w:t>may</w:t>
      </w:r>
      <w:r>
        <w:rPr>
          <w:spacing w:val="-16"/>
        </w:rPr>
        <w:t> </w:t>
      </w:r>
      <w:r>
        <w:rPr/>
        <w:t>elect</w:t>
      </w:r>
      <w:r>
        <w:rPr>
          <w:spacing w:val="-16"/>
        </w:rPr>
        <w:t> </w:t>
      </w:r>
      <w:r>
        <w:rPr/>
        <w:t>to</w:t>
      </w:r>
      <w:r>
        <w:rPr>
          <w:spacing w:val="-16"/>
        </w:rPr>
        <w:t> </w:t>
      </w:r>
      <w:r>
        <w:rPr/>
        <w:t>(i)</w:t>
      </w:r>
      <w:r>
        <w:rPr>
          <w:spacing w:val="-15"/>
        </w:rPr>
        <w:t> </w:t>
      </w:r>
      <w:r>
        <w:rPr/>
        <w:t>terminate</w:t>
      </w:r>
      <w:r>
        <w:rPr>
          <w:spacing w:val="-16"/>
        </w:rPr>
        <w:t> </w:t>
      </w:r>
      <w:r>
        <w:rPr/>
        <w:t>this</w:t>
      </w:r>
      <w:r>
        <w:rPr>
          <w:spacing w:val="-15"/>
        </w:rPr>
        <w:t> </w:t>
      </w:r>
      <w:r>
        <w:rPr/>
        <w:t>Agreement</w:t>
      </w:r>
      <w:r>
        <w:rPr>
          <w:spacing w:val="-15"/>
        </w:rPr>
        <w:t> </w:t>
      </w:r>
      <w:r>
        <w:rPr/>
        <w:t>by</w:t>
      </w:r>
      <w:r>
        <w:rPr>
          <w:spacing w:val="-16"/>
        </w:rPr>
        <w:t> </w:t>
      </w:r>
      <w:r>
        <w:rPr/>
        <w:t>written notice to Seller within thirty (30) days following Buyer's receipt of written notice of such event, whereupon the Deposit shall be returned to Buyer, and thereafter neither party shall have any further</w:t>
      </w:r>
      <w:r>
        <w:rPr>
          <w:spacing w:val="-9"/>
        </w:rPr>
        <w:t> </w:t>
      </w:r>
      <w:r>
        <w:rPr/>
        <w:t>obligation</w:t>
      </w:r>
      <w:r>
        <w:rPr>
          <w:spacing w:val="-10"/>
        </w:rPr>
        <w:t> </w:t>
      </w:r>
      <w:r>
        <w:rPr/>
        <w:t>or</w:t>
      </w:r>
      <w:r>
        <w:rPr>
          <w:spacing w:val="-9"/>
        </w:rPr>
        <w:t> </w:t>
      </w:r>
      <w:r>
        <w:rPr/>
        <w:t>liability</w:t>
      </w:r>
      <w:r>
        <w:rPr>
          <w:spacing w:val="-9"/>
        </w:rPr>
        <w:t> </w:t>
      </w:r>
      <w:r>
        <w:rPr/>
        <w:t>hereunder,</w:t>
      </w:r>
      <w:r>
        <w:rPr>
          <w:spacing w:val="-10"/>
        </w:rPr>
        <w:t> </w:t>
      </w:r>
      <w:r>
        <w:rPr/>
        <w:t>or</w:t>
      </w:r>
      <w:r>
        <w:rPr>
          <w:spacing w:val="-10"/>
        </w:rPr>
        <w:t> </w:t>
      </w:r>
      <w:r>
        <w:rPr/>
        <w:t>(ii)</w:t>
      </w:r>
      <w:r>
        <w:rPr>
          <w:spacing w:val="-9"/>
        </w:rPr>
        <w:t> </w:t>
      </w:r>
      <w:r>
        <w:rPr/>
        <w:t>proceed</w:t>
      </w:r>
      <w:r>
        <w:rPr>
          <w:spacing w:val="-9"/>
        </w:rPr>
        <w:t> </w:t>
      </w:r>
      <w:r>
        <w:rPr/>
        <w:t>with</w:t>
      </w:r>
      <w:r>
        <w:rPr>
          <w:spacing w:val="-11"/>
        </w:rPr>
        <w:t> </w:t>
      </w:r>
      <w:r>
        <w:rPr/>
        <w:t>the</w:t>
      </w:r>
      <w:r>
        <w:rPr>
          <w:spacing w:val="-9"/>
        </w:rPr>
        <w:t> </w:t>
      </w:r>
      <w:r>
        <w:rPr/>
        <w:t>purchase</w:t>
      </w:r>
      <w:r>
        <w:rPr>
          <w:spacing w:val="-8"/>
        </w:rPr>
        <w:t> </w:t>
      </w:r>
      <w:r>
        <w:rPr/>
        <w:t>of</w:t>
      </w:r>
      <w:r>
        <w:rPr>
          <w:spacing w:val="-10"/>
        </w:rPr>
        <w:t> </w:t>
      </w:r>
      <w:r>
        <w:rPr/>
        <w:t>the</w:t>
      </w:r>
      <w:r>
        <w:rPr>
          <w:spacing w:val="-9"/>
        </w:rPr>
        <w:t> </w:t>
      </w:r>
      <w:r>
        <w:rPr/>
        <w:t>Property,</w:t>
      </w:r>
      <w:r>
        <w:rPr>
          <w:spacing w:val="-10"/>
        </w:rPr>
        <w:t> </w:t>
      </w:r>
      <w:r>
        <w:rPr/>
        <w:t>in</w:t>
      </w:r>
      <w:r>
        <w:rPr>
          <w:spacing w:val="-9"/>
        </w:rPr>
        <w:t> </w:t>
      </w:r>
      <w:r>
        <w:rPr/>
        <w:t>which event Buyer shall be entitled to the gross condemnation award relating to such portion of the Property so taken. If the proceeds are paid to Seller, the gross amount of such proceeds shall be applicable to, and netted against the Purchase Price of the Property owed by</w:t>
      </w:r>
      <w:r>
        <w:rPr>
          <w:spacing w:val="-11"/>
        </w:rPr>
        <w:t> </w:t>
      </w:r>
      <w:r>
        <w:rPr/>
        <w:t>Buyer.</w:t>
      </w:r>
    </w:p>
    <w:p>
      <w:pPr>
        <w:pStyle w:val="BodyText"/>
      </w:pPr>
    </w:p>
    <w:p>
      <w:pPr>
        <w:pStyle w:val="ListParagraph"/>
        <w:numPr>
          <w:ilvl w:val="0"/>
          <w:numId w:val="1"/>
        </w:numPr>
        <w:tabs>
          <w:tab w:pos="1740" w:val="left" w:leader="none"/>
        </w:tabs>
        <w:spacing w:line="240" w:lineRule="auto" w:before="1" w:after="0"/>
        <w:ind w:left="299" w:right="316" w:firstLine="720"/>
        <w:jc w:val="both"/>
        <w:rPr>
          <w:sz w:val="24"/>
        </w:rPr>
      </w:pPr>
      <w:r>
        <w:rPr>
          <w:sz w:val="24"/>
          <w:u w:val="single"/>
        </w:rPr>
        <w:t>Assignment</w:t>
      </w:r>
      <w:r>
        <w:rPr>
          <w:sz w:val="24"/>
        </w:rPr>
        <w:t>. Buyer shall have the right to assign its rights and obligations under this Agreement to any person or entity; provided, however, that in the event such assignee is not an affiliate of Buyer, Buyer shall remain liable for performance under this Agreement. If Buyer assigns to an affiliate, Buyer shall be relieved of all liability, duties, and obligations hereunder. Prior to Closing, Buyer shall notify Seller of the name of any entity who shall take title to the Property, so that the closing documents shall properly reflect the name of such</w:t>
      </w:r>
      <w:r>
        <w:rPr>
          <w:spacing w:val="-11"/>
          <w:sz w:val="24"/>
        </w:rPr>
        <w:t> </w:t>
      </w:r>
      <w:r>
        <w:rPr>
          <w:sz w:val="24"/>
        </w:rPr>
        <w:t>entity.</w:t>
      </w:r>
    </w:p>
    <w:p>
      <w:pPr>
        <w:pStyle w:val="BodyText"/>
      </w:pPr>
    </w:p>
    <w:p>
      <w:pPr>
        <w:pStyle w:val="ListParagraph"/>
        <w:numPr>
          <w:ilvl w:val="0"/>
          <w:numId w:val="1"/>
        </w:numPr>
        <w:tabs>
          <w:tab w:pos="1740" w:val="left" w:leader="none"/>
        </w:tabs>
        <w:spacing w:line="240" w:lineRule="auto" w:before="0" w:after="0"/>
        <w:ind w:left="299" w:right="316" w:firstLine="720"/>
        <w:jc w:val="both"/>
        <w:rPr>
          <w:sz w:val="24"/>
        </w:rPr>
      </w:pPr>
      <w:r>
        <w:rPr>
          <w:sz w:val="24"/>
          <w:u w:val="single"/>
        </w:rPr>
        <w:t>Construction</w:t>
      </w:r>
      <w:r>
        <w:rPr>
          <w:sz w:val="24"/>
        </w:rPr>
        <w:t>. The parties agree that each party and its counsel have reviewed and revised this Agreement and that any rule of construction to the effect that ambiguities are to be resolved against the drafting party shall not apply in the interpretation of this Agreement or any Addendum, amendments or Exhibits</w:t>
      </w:r>
      <w:r>
        <w:rPr>
          <w:spacing w:val="-1"/>
          <w:sz w:val="24"/>
        </w:rPr>
        <w:t> </w:t>
      </w:r>
      <w:r>
        <w:rPr>
          <w:sz w:val="24"/>
        </w:rPr>
        <w:t>hereto.</w:t>
      </w:r>
    </w:p>
    <w:p>
      <w:pPr>
        <w:pStyle w:val="BodyText"/>
      </w:pPr>
    </w:p>
    <w:p>
      <w:pPr>
        <w:pStyle w:val="ListParagraph"/>
        <w:numPr>
          <w:ilvl w:val="0"/>
          <w:numId w:val="1"/>
        </w:numPr>
        <w:tabs>
          <w:tab w:pos="1740" w:val="left" w:leader="none"/>
        </w:tabs>
        <w:spacing w:line="240" w:lineRule="auto" w:before="0" w:after="0"/>
        <w:ind w:left="299" w:right="318" w:firstLine="720"/>
        <w:jc w:val="both"/>
        <w:rPr>
          <w:sz w:val="24"/>
        </w:rPr>
      </w:pPr>
      <w:r>
        <w:rPr>
          <w:sz w:val="24"/>
          <w:u w:val="single"/>
        </w:rPr>
        <w:t>Exhibit</w:t>
      </w:r>
      <w:r>
        <w:rPr>
          <w:sz w:val="24"/>
        </w:rPr>
        <w:t>. All Exhibits attached hereto and referred to in this Agreement are incorporated herein by this reference and are part of this</w:t>
      </w:r>
      <w:r>
        <w:rPr>
          <w:spacing w:val="-9"/>
          <w:sz w:val="24"/>
        </w:rPr>
        <w:t> </w:t>
      </w:r>
      <w:r>
        <w:rPr>
          <w:sz w:val="24"/>
        </w:rPr>
        <w:t>Agreement.</w:t>
      </w:r>
    </w:p>
    <w:p>
      <w:pPr>
        <w:pStyle w:val="BodyText"/>
      </w:pPr>
    </w:p>
    <w:p>
      <w:pPr>
        <w:pStyle w:val="ListParagraph"/>
        <w:numPr>
          <w:ilvl w:val="0"/>
          <w:numId w:val="1"/>
        </w:numPr>
        <w:tabs>
          <w:tab w:pos="1740" w:val="left" w:leader="none"/>
        </w:tabs>
        <w:spacing w:line="240" w:lineRule="auto" w:before="0" w:after="0"/>
        <w:ind w:left="299" w:right="317" w:firstLine="720"/>
        <w:jc w:val="both"/>
        <w:rPr>
          <w:sz w:val="24"/>
        </w:rPr>
      </w:pPr>
      <w:r>
        <w:rPr>
          <w:sz w:val="24"/>
          <w:u w:val="single"/>
        </w:rPr>
        <w:t>Counterparts; Facsimile Signature</w:t>
      </w:r>
      <w:r>
        <w:rPr>
          <w:sz w:val="24"/>
        </w:rPr>
        <w:t>. This Agreement may be executed simultaneously or in counterparts, each of which counterpart shall be deemed an original, but all of which together shall constitute one and the same Agreement. Facsimile signatures and/or electronically transmitted pdf files of this Agreement are valid and carry the same effect as an original</w:t>
      </w:r>
      <w:r>
        <w:rPr>
          <w:spacing w:val="-1"/>
          <w:sz w:val="24"/>
        </w:rPr>
        <w:t> </w:t>
      </w:r>
      <w:r>
        <w:rPr>
          <w:sz w:val="24"/>
        </w:rPr>
        <w:t>signature.</w:t>
      </w:r>
    </w:p>
    <w:p>
      <w:pPr>
        <w:pStyle w:val="BodyText"/>
        <w:spacing w:before="10"/>
        <w:rPr>
          <w:sz w:val="23"/>
        </w:rPr>
      </w:pPr>
    </w:p>
    <w:p>
      <w:pPr>
        <w:pStyle w:val="ListParagraph"/>
        <w:numPr>
          <w:ilvl w:val="0"/>
          <w:numId w:val="1"/>
        </w:numPr>
        <w:tabs>
          <w:tab w:pos="1740" w:val="left" w:leader="none"/>
        </w:tabs>
        <w:spacing w:line="240" w:lineRule="auto" w:before="0" w:after="0"/>
        <w:ind w:left="299" w:right="315" w:firstLine="720"/>
        <w:jc w:val="both"/>
        <w:rPr>
          <w:sz w:val="24"/>
        </w:rPr>
      </w:pPr>
      <w:r>
        <w:rPr>
          <w:sz w:val="24"/>
          <w:u w:val="single"/>
        </w:rPr>
        <w:t>Miscellaneous</w:t>
      </w:r>
      <w:r>
        <w:rPr>
          <w:sz w:val="24"/>
        </w:rPr>
        <w:t>. The captions and paragraph headings used herein are for convenience</w:t>
      </w:r>
      <w:r>
        <w:rPr>
          <w:spacing w:val="-11"/>
          <w:sz w:val="24"/>
        </w:rPr>
        <w:t> </w:t>
      </w:r>
      <w:r>
        <w:rPr>
          <w:sz w:val="24"/>
        </w:rPr>
        <w:t>and</w:t>
      </w:r>
      <w:r>
        <w:rPr>
          <w:spacing w:val="-9"/>
          <w:sz w:val="24"/>
        </w:rPr>
        <w:t> </w:t>
      </w:r>
      <w:r>
        <w:rPr>
          <w:sz w:val="24"/>
        </w:rPr>
        <w:t>reference</w:t>
      </w:r>
      <w:r>
        <w:rPr>
          <w:spacing w:val="-8"/>
          <w:sz w:val="24"/>
        </w:rPr>
        <w:t> </w:t>
      </w:r>
      <w:r>
        <w:rPr>
          <w:sz w:val="24"/>
        </w:rPr>
        <w:t>only</w:t>
      </w:r>
      <w:r>
        <w:rPr>
          <w:spacing w:val="-11"/>
          <w:sz w:val="24"/>
        </w:rPr>
        <w:t> </w:t>
      </w:r>
      <w:r>
        <w:rPr>
          <w:sz w:val="24"/>
        </w:rPr>
        <w:t>and</w:t>
      </w:r>
      <w:r>
        <w:rPr>
          <w:spacing w:val="-10"/>
          <w:sz w:val="24"/>
        </w:rPr>
        <w:t> </w:t>
      </w:r>
      <w:r>
        <w:rPr>
          <w:sz w:val="24"/>
        </w:rPr>
        <w:t>are</w:t>
      </w:r>
      <w:r>
        <w:rPr>
          <w:spacing w:val="-8"/>
          <w:sz w:val="24"/>
        </w:rPr>
        <w:t> </w:t>
      </w:r>
      <w:r>
        <w:rPr>
          <w:sz w:val="24"/>
        </w:rPr>
        <w:t>not</w:t>
      </w:r>
      <w:r>
        <w:rPr>
          <w:spacing w:val="-10"/>
          <w:sz w:val="24"/>
        </w:rPr>
        <w:t> </w:t>
      </w:r>
      <w:r>
        <w:rPr>
          <w:sz w:val="24"/>
        </w:rPr>
        <w:t>intended</w:t>
      </w:r>
      <w:r>
        <w:rPr>
          <w:spacing w:val="-9"/>
          <w:sz w:val="24"/>
        </w:rPr>
        <w:t> </w:t>
      </w:r>
      <w:r>
        <w:rPr>
          <w:sz w:val="24"/>
        </w:rPr>
        <w:t>to</w:t>
      </w:r>
      <w:r>
        <w:rPr>
          <w:spacing w:val="-9"/>
          <w:sz w:val="24"/>
        </w:rPr>
        <w:t> </w:t>
      </w:r>
      <w:r>
        <w:rPr>
          <w:sz w:val="24"/>
        </w:rPr>
        <w:t>define,</w:t>
      </w:r>
      <w:r>
        <w:rPr>
          <w:spacing w:val="-10"/>
          <w:sz w:val="24"/>
        </w:rPr>
        <w:t> </w:t>
      </w:r>
      <w:r>
        <w:rPr>
          <w:sz w:val="24"/>
        </w:rPr>
        <w:t>limit</w:t>
      </w:r>
      <w:r>
        <w:rPr>
          <w:spacing w:val="-8"/>
          <w:sz w:val="24"/>
        </w:rPr>
        <w:t> </w:t>
      </w:r>
      <w:r>
        <w:rPr>
          <w:sz w:val="24"/>
        </w:rPr>
        <w:t>or</w:t>
      </w:r>
      <w:r>
        <w:rPr>
          <w:spacing w:val="-8"/>
          <w:sz w:val="24"/>
        </w:rPr>
        <w:t> </w:t>
      </w:r>
      <w:r>
        <w:rPr>
          <w:sz w:val="24"/>
        </w:rPr>
        <w:t>describe</w:t>
      </w:r>
      <w:r>
        <w:rPr>
          <w:spacing w:val="-11"/>
          <w:sz w:val="24"/>
        </w:rPr>
        <w:t> </w:t>
      </w:r>
      <w:r>
        <w:rPr>
          <w:sz w:val="24"/>
        </w:rPr>
        <w:t>the</w:t>
      </w:r>
      <w:r>
        <w:rPr>
          <w:spacing w:val="-8"/>
          <w:sz w:val="24"/>
        </w:rPr>
        <w:t> </w:t>
      </w:r>
      <w:r>
        <w:rPr>
          <w:sz w:val="24"/>
        </w:rPr>
        <w:t>scope</w:t>
      </w:r>
      <w:r>
        <w:rPr>
          <w:spacing w:val="-8"/>
          <w:sz w:val="24"/>
        </w:rPr>
        <w:t> </w:t>
      </w:r>
      <w:r>
        <w:rPr>
          <w:sz w:val="24"/>
        </w:rPr>
        <w:t>or</w:t>
      </w:r>
      <w:r>
        <w:rPr>
          <w:spacing w:val="-10"/>
          <w:sz w:val="24"/>
        </w:rPr>
        <w:t> </w:t>
      </w:r>
      <w:r>
        <w:rPr>
          <w:sz w:val="24"/>
        </w:rPr>
        <w:t>intent of any provision of this Agreement. If any relevant date hereunder (such as the Feasibility Expiration Date or Closing Date) falls on a weekend or national or state holiday for the state in which Closing will take place, the next following business day shall be the relevant</w:t>
      </w:r>
      <w:r>
        <w:rPr>
          <w:spacing w:val="-13"/>
          <w:sz w:val="24"/>
        </w:rPr>
        <w:t> </w:t>
      </w:r>
      <w:r>
        <w:rPr>
          <w:sz w:val="24"/>
        </w:rPr>
        <w:t>date.</w:t>
      </w:r>
    </w:p>
    <w:p>
      <w:pPr>
        <w:spacing w:after="0" w:line="240" w:lineRule="auto"/>
        <w:jc w:val="both"/>
        <w:rPr>
          <w:sz w:val="24"/>
        </w:rPr>
        <w:sectPr>
          <w:pgSz w:w="12240" w:h="15840"/>
          <w:pgMar w:header="0" w:footer="1066" w:top="1360" w:bottom="1480" w:left="1140" w:right="1120"/>
        </w:sectPr>
      </w:pPr>
    </w:p>
    <w:p>
      <w:pPr>
        <w:pStyle w:val="BodyText"/>
        <w:spacing w:before="7"/>
        <w:rPr>
          <w:sz w:val="10"/>
        </w:rPr>
      </w:pPr>
    </w:p>
    <w:p>
      <w:pPr>
        <w:pStyle w:val="BodyText"/>
        <w:spacing w:before="90"/>
        <w:ind w:left="300" w:firstLine="720"/>
      </w:pPr>
      <w:r>
        <w:rPr/>
        <w:t>IN WITNESS WHEREOF, the parties hereto have executed this Agreement as of the Agreement Date.</w:t>
      </w:r>
    </w:p>
    <w:p>
      <w:pPr>
        <w:pStyle w:val="BodyText"/>
        <w:spacing w:before="3"/>
        <w:rPr>
          <w:sz w:val="16"/>
        </w:rPr>
      </w:pPr>
    </w:p>
    <w:p>
      <w:pPr>
        <w:spacing w:after="0"/>
        <w:rPr>
          <w:sz w:val="16"/>
        </w:rPr>
        <w:sectPr>
          <w:pgSz w:w="12240" w:h="15840"/>
          <w:pgMar w:header="0" w:footer="1066" w:top="1500" w:bottom="1480" w:left="1140" w:right="1120"/>
        </w:sectPr>
      </w:pPr>
    </w:p>
    <w:p>
      <w:pPr>
        <w:pStyle w:val="BodyText"/>
        <w:spacing w:before="90"/>
        <w:ind w:left="300"/>
      </w:pPr>
      <w:r>
        <w:rPr/>
        <w:t>BUYER:</w:t>
      </w:r>
    </w:p>
    <w:p>
      <w:pPr>
        <w:pStyle w:val="BodyText"/>
        <w:rPr>
          <w:sz w:val="20"/>
        </w:rPr>
      </w:pPr>
    </w:p>
    <w:p>
      <w:pPr>
        <w:pStyle w:val="BodyText"/>
        <w:spacing w:before="8"/>
        <w:rPr>
          <w:sz w:val="11"/>
        </w:rPr>
      </w:pPr>
      <w:r>
        <w:rPr/>
        <w:pict>
          <v:shape style="position:absolute;margin-left:72pt;margin-top:8.947764pt;width:216pt;height:.1pt;mso-position-horizontal-relative:page;mso-position-vertical-relative:paragraph;z-index:-15718400;mso-wrap-distance-left:0;mso-wrap-distance-right:0" coordorigin="1440,179" coordsize="4320,0" path="m1440,179l5760,179e" filled="false" stroked="true" strokeweight=".48pt" strokecolor="#000000">
            <v:path arrowok="t"/>
            <v:stroke dashstyle="solid"/>
            <w10:wrap type="topAndBottom"/>
          </v:shape>
        </w:pict>
      </w:r>
    </w:p>
    <w:p>
      <w:pPr>
        <w:pStyle w:val="BodyText"/>
        <w:spacing w:before="5"/>
        <w:rPr>
          <w:sz w:val="33"/>
        </w:rPr>
      </w:pPr>
    </w:p>
    <w:p>
      <w:pPr>
        <w:pStyle w:val="BodyText"/>
        <w:tabs>
          <w:tab w:pos="4619" w:val="left" w:leader="none"/>
        </w:tabs>
        <w:spacing w:line="360" w:lineRule="auto"/>
        <w:ind w:left="300" w:right="38"/>
        <w:jc w:val="both"/>
      </w:pPr>
      <w:r>
        <w:rPr/>
        <w:t>By:</w:t>
      </w:r>
      <w:r>
        <w:rPr>
          <w:u w:val="single"/>
        </w:rPr>
        <w:tab/>
      </w:r>
      <w:r>
        <w:rPr/>
        <w:t> Name:</w:t>
      </w:r>
      <w:r>
        <w:rPr>
          <w:u w:val="single"/>
        </w:rPr>
        <w:tab/>
      </w:r>
      <w:r>
        <w:rPr/>
        <w:t> Its:</w:t>
      </w:r>
      <w:r>
        <w:rPr>
          <w:u w:val="single"/>
        </w:rPr>
        <w:t> </w:t>
        <w:tab/>
      </w:r>
    </w:p>
    <w:p>
      <w:pPr>
        <w:pStyle w:val="BodyText"/>
        <w:spacing w:before="90"/>
        <w:ind w:left="300"/>
      </w:pPr>
      <w:r>
        <w:rPr/>
        <w:br w:type="column"/>
      </w:r>
      <w:r>
        <w:rPr/>
        <w:t>SELLER:</w:t>
      </w:r>
    </w:p>
    <w:p>
      <w:pPr>
        <w:pStyle w:val="BodyText"/>
        <w:rPr>
          <w:sz w:val="20"/>
        </w:rPr>
      </w:pPr>
    </w:p>
    <w:p>
      <w:pPr>
        <w:pStyle w:val="BodyText"/>
        <w:spacing w:before="8"/>
        <w:rPr>
          <w:sz w:val="11"/>
        </w:rPr>
      </w:pPr>
      <w:r>
        <w:rPr/>
        <w:pict>
          <v:shape style="position:absolute;margin-left:324pt;margin-top:8.947764pt;width:204pt;height:.1pt;mso-position-horizontal-relative:page;mso-position-vertical-relative:paragraph;z-index:-15717888;mso-wrap-distance-left:0;mso-wrap-distance-right:0" coordorigin="6480,179" coordsize="4080,0" path="m6480,179l10560,179e" filled="false" stroked="true" strokeweight=".48pt" strokecolor="#000000">
            <v:path arrowok="t"/>
            <v:stroke dashstyle="solid"/>
            <w10:wrap type="topAndBottom"/>
          </v:shape>
        </w:pict>
      </w:r>
    </w:p>
    <w:p>
      <w:pPr>
        <w:pStyle w:val="BodyText"/>
        <w:rPr>
          <w:sz w:val="26"/>
        </w:rPr>
      </w:pPr>
    </w:p>
    <w:p>
      <w:pPr>
        <w:pStyle w:val="BodyText"/>
        <w:tabs>
          <w:tab w:pos="4619" w:val="left" w:leader="none"/>
        </w:tabs>
        <w:spacing w:line="360" w:lineRule="auto" w:before="224"/>
        <w:ind w:left="300" w:right="319"/>
        <w:jc w:val="both"/>
      </w:pPr>
      <w:r>
        <w:rPr/>
        <w:t>By:</w:t>
      </w:r>
      <w:r>
        <w:rPr>
          <w:u w:val="single"/>
        </w:rPr>
        <w:tab/>
      </w:r>
      <w:r>
        <w:rPr/>
        <w:t> Name:</w:t>
      </w:r>
      <w:r>
        <w:rPr>
          <w:u w:val="single"/>
        </w:rPr>
        <w:tab/>
      </w:r>
      <w:r>
        <w:rPr/>
        <w:t> Its:</w:t>
      </w:r>
      <w:r>
        <w:rPr>
          <w:u w:val="single"/>
        </w:rPr>
        <w:t> </w:t>
        <w:tab/>
      </w:r>
    </w:p>
    <w:p>
      <w:pPr>
        <w:spacing w:after="0" w:line="360" w:lineRule="auto"/>
        <w:jc w:val="both"/>
        <w:sectPr>
          <w:type w:val="continuous"/>
          <w:pgSz w:w="12240" w:h="15840"/>
          <w:pgMar w:top="1360" w:bottom="1260" w:left="1140" w:right="1120"/>
          <w:cols w:num="2" w:equalWidth="0">
            <w:col w:w="4661" w:space="379"/>
            <w:col w:w="4940"/>
          </w:cols>
        </w:sectPr>
      </w:pPr>
    </w:p>
    <w:p>
      <w:pPr>
        <w:pStyle w:val="Heading1"/>
        <w:spacing w:line="480" w:lineRule="auto"/>
        <w:ind w:left="4070" w:right="4070" w:firstLine="412"/>
      </w:pPr>
      <w:bookmarkStart w:name="_bookmark0" w:id="1"/>
      <w:bookmarkEnd w:id="1"/>
      <w:r>
        <w:rPr>
          <w:b w:val="0"/>
        </w:rPr>
      </w:r>
      <w:r>
        <w:rPr/>
        <w:t>Exhibit A Legal Description</w:t>
      </w:r>
    </w:p>
    <w:p>
      <w:pPr>
        <w:spacing w:after="0" w:line="480" w:lineRule="auto"/>
        <w:sectPr>
          <w:pgSz w:w="12240" w:h="15840"/>
          <w:pgMar w:header="0" w:footer="1066" w:top="1360" w:bottom="1480" w:left="1140" w:right="1120"/>
        </w:sectPr>
      </w:pPr>
    </w:p>
    <w:p>
      <w:pPr>
        <w:spacing w:line="480" w:lineRule="auto" w:before="79"/>
        <w:ind w:left="3313" w:right="3313" w:firstLine="1176"/>
        <w:jc w:val="left"/>
        <w:rPr>
          <w:b/>
          <w:sz w:val="24"/>
        </w:rPr>
      </w:pPr>
      <w:r>
        <w:rPr>
          <w:b/>
          <w:sz w:val="24"/>
        </w:rPr>
        <w:t>Exhibit B Representations and Warranties</w:t>
      </w:r>
    </w:p>
    <w:p>
      <w:pPr>
        <w:pStyle w:val="BodyText"/>
        <w:ind w:left="299" w:right="537" w:firstLine="372"/>
      </w:pPr>
      <w:r>
        <w:rPr/>
        <w:t>If applicable and if selected in Section 9 of the attached Agreement, Seller acknowledges, represents, and warrants to Buyer that the following are true as of the Agreement Date and will be true as of the Closing, and in entering into this Agreement Buyer is relying upon, the following:</w:t>
      </w:r>
    </w:p>
    <w:p>
      <w:pPr>
        <w:pStyle w:val="BodyText"/>
        <w:spacing w:before="9"/>
        <w:rPr>
          <w:sz w:val="23"/>
        </w:rPr>
      </w:pPr>
    </w:p>
    <w:p>
      <w:pPr>
        <w:pStyle w:val="BodyText"/>
        <w:ind w:left="299" w:right="705" w:firstLine="405"/>
      </w:pPr>
      <w:r>
        <w:rPr>
          <w:shd w:fill="FFFF00" w:color="auto" w:val="clear"/>
        </w:rPr>
        <w:t>[Note: Strike out and initial, or remove, any representations and warranties which are not</w:t>
      </w:r>
      <w:r>
        <w:rPr/>
        <w:t> </w:t>
      </w:r>
      <w:r>
        <w:rPr>
          <w:shd w:fill="FFFF00" w:color="auto" w:val="clear"/>
        </w:rPr>
        <w:t>applicable.]</w:t>
      </w:r>
    </w:p>
    <w:p>
      <w:pPr>
        <w:pStyle w:val="BodyText"/>
      </w:pPr>
    </w:p>
    <w:p>
      <w:pPr>
        <w:pStyle w:val="ListParagraph"/>
        <w:numPr>
          <w:ilvl w:val="1"/>
          <w:numId w:val="1"/>
        </w:numPr>
        <w:tabs>
          <w:tab w:pos="2460" w:val="left" w:leader="none"/>
        </w:tabs>
        <w:spacing w:line="240" w:lineRule="auto" w:before="0" w:after="0"/>
        <w:ind w:left="2460" w:right="0" w:hanging="721"/>
        <w:jc w:val="both"/>
        <w:rPr>
          <w:sz w:val="24"/>
        </w:rPr>
      </w:pPr>
      <w:r>
        <w:rPr>
          <w:sz w:val="24"/>
          <w:u w:val="single"/>
        </w:rPr>
        <w:t>Due</w:t>
      </w:r>
      <w:r>
        <w:rPr>
          <w:spacing w:val="36"/>
          <w:sz w:val="24"/>
          <w:u w:val="single"/>
        </w:rPr>
        <w:t> </w:t>
      </w:r>
      <w:r>
        <w:rPr>
          <w:sz w:val="24"/>
          <w:u w:val="single"/>
        </w:rPr>
        <w:t>Organization,</w:t>
      </w:r>
      <w:r>
        <w:rPr>
          <w:spacing w:val="36"/>
          <w:sz w:val="24"/>
          <w:u w:val="single"/>
        </w:rPr>
        <w:t> </w:t>
      </w:r>
      <w:r>
        <w:rPr>
          <w:sz w:val="24"/>
          <w:u w:val="single"/>
        </w:rPr>
        <w:t>Etc.</w:t>
      </w:r>
      <w:r>
        <w:rPr>
          <w:spacing w:val="36"/>
          <w:sz w:val="24"/>
        </w:rPr>
        <w:t> </w:t>
      </w:r>
      <w:r>
        <w:rPr>
          <w:sz w:val="24"/>
        </w:rPr>
        <w:t>Seller</w:t>
      </w:r>
      <w:r>
        <w:rPr>
          <w:spacing w:val="35"/>
          <w:sz w:val="24"/>
        </w:rPr>
        <w:t> </w:t>
      </w:r>
      <w:r>
        <w:rPr>
          <w:sz w:val="24"/>
        </w:rPr>
        <w:t>is</w:t>
      </w:r>
      <w:r>
        <w:rPr>
          <w:spacing w:val="36"/>
          <w:sz w:val="24"/>
        </w:rPr>
        <w:t> </w:t>
      </w:r>
      <w:r>
        <w:rPr>
          <w:sz w:val="24"/>
        </w:rPr>
        <w:t>a</w:t>
      </w:r>
      <w:r>
        <w:rPr>
          <w:spacing w:val="37"/>
          <w:sz w:val="24"/>
        </w:rPr>
        <w:t> </w:t>
      </w:r>
      <w:r>
        <w:rPr>
          <w:sz w:val="24"/>
        </w:rPr>
        <w:t>duly</w:t>
      </w:r>
      <w:r>
        <w:rPr>
          <w:spacing w:val="37"/>
          <w:sz w:val="24"/>
        </w:rPr>
        <w:t> </w:t>
      </w:r>
      <w:r>
        <w:rPr>
          <w:sz w:val="24"/>
        </w:rPr>
        <w:t>organized,</w:t>
      </w:r>
      <w:r>
        <w:rPr>
          <w:spacing w:val="35"/>
          <w:sz w:val="24"/>
        </w:rPr>
        <w:t> </w:t>
      </w:r>
      <w:r>
        <w:rPr>
          <w:sz w:val="24"/>
        </w:rPr>
        <w:t>validly</w:t>
      </w:r>
      <w:r>
        <w:rPr>
          <w:spacing w:val="37"/>
          <w:sz w:val="24"/>
        </w:rPr>
        <w:t> </w:t>
      </w:r>
      <w:r>
        <w:rPr>
          <w:sz w:val="24"/>
        </w:rPr>
        <w:t>existing</w:t>
      </w:r>
    </w:p>
    <w:p>
      <w:pPr>
        <w:pStyle w:val="BodyText"/>
        <w:tabs>
          <w:tab w:pos="2339" w:val="left" w:leader="none"/>
          <w:tab w:pos="9598" w:val="left" w:leader="none"/>
        </w:tabs>
        <w:ind w:left="299" w:right="317"/>
        <w:jc w:val="both"/>
      </w:pPr>
      <w:r>
        <w:rPr>
          <w:u w:val="single"/>
        </w:rPr>
        <w:t> </w:t>
        <w:tab/>
      </w:r>
      <w:r>
        <w:rPr>
          <w:spacing w:val="9"/>
        </w:rPr>
        <w:t> </w:t>
      </w:r>
      <w:r>
        <w:rPr/>
        <w:t>and</w:t>
      </w:r>
      <w:r>
        <w:rPr>
          <w:spacing w:val="8"/>
        </w:rPr>
        <w:t> </w:t>
      </w:r>
      <w:r>
        <w:rPr/>
        <w:t>is</w:t>
      </w:r>
      <w:r>
        <w:rPr>
          <w:spacing w:val="7"/>
        </w:rPr>
        <w:t> </w:t>
      </w:r>
      <w:r>
        <w:rPr/>
        <w:t>in</w:t>
      </w:r>
      <w:r>
        <w:rPr>
          <w:spacing w:val="8"/>
        </w:rPr>
        <w:t> </w:t>
      </w:r>
      <w:r>
        <w:rPr/>
        <w:t>good</w:t>
      </w:r>
      <w:r>
        <w:rPr>
          <w:spacing w:val="8"/>
        </w:rPr>
        <w:t> </w:t>
      </w:r>
      <w:r>
        <w:rPr/>
        <w:t>standing</w:t>
      </w:r>
      <w:r>
        <w:rPr>
          <w:spacing w:val="7"/>
        </w:rPr>
        <w:t> </w:t>
      </w:r>
      <w:r>
        <w:rPr/>
        <w:t>under</w:t>
      </w:r>
      <w:r>
        <w:rPr>
          <w:spacing w:val="9"/>
        </w:rPr>
        <w:t> </w:t>
      </w:r>
      <w:r>
        <w:rPr/>
        <w:t>the</w:t>
      </w:r>
      <w:r>
        <w:rPr>
          <w:spacing w:val="9"/>
        </w:rPr>
        <w:t> </w:t>
      </w:r>
      <w:r>
        <w:rPr/>
        <w:t>laws</w:t>
      </w:r>
      <w:r>
        <w:rPr>
          <w:spacing w:val="7"/>
        </w:rPr>
        <w:t> </w:t>
      </w:r>
      <w:r>
        <w:rPr/>
        <w:t>of</w:t>
      </w:r>
      <w:r>
        <w:rPr>
          <w:spacing w:val="7"/>
        </w:rPr>
        <w:t> </w:t>
      </w:r>
      <w:r>
        <w:rPr/>
        <w:t>the</w:t>
      </w:r>
      <w:r>
        <w:rPr>
          <w:spacing w:val="9"/>
        </w:rPr>
        <w:t> </w:t>
      </w:r>
      <w:r>
        <w:rPr/>
        <w:t>State</w:t>
      </w:r>
      <w:r>
        <w:rPr>
          <w:spacing w:val="7"/>
        </w:rPr>
        <w:t> </w:t>
      </w:r>
      <w:r>
        <w:rPr/>
        <w:t>of</w:t>
      </w:r>
      <w:r>
        <w:rPr>
          <w:u w:val="single"/>
        </w:rPr>
        <w:t> </w:t>
        <w:tab/>
      </w:r>
      <w:r>
        <w:rPr>
          <w:spacing w:val="-15"/>
        </w:rPr>
        <w:t>. </w:t>
      </w:r>
      <w:r>
        <w:rPr/>
        <w:t>The</w:t>
      </w:r>
      <w:r>
        <w:rPr>
          <w:spacing w:val="-7"/>
        </w:rPr>
        <w:t> </w:t>
      </w:r>
      <w:r>
        <w:rPr/>
        <w:t>transactions</w:t>
      </w:r>
      <w:r>
        <w:rPr>
          <w:spacing w:val="-7"/>
        </w:rPr>
        <w:t> </w:t>
      </w:r>
      <w:r>
        <w:rPr/>
        <w:t>contemplated</w:t>
      </w:r>
      <w:r>
        <w:rPr>
          <w:spacing w:val="-7"/>
        </w:rPr>
        <w:t> </w:t>
      </w:r>
      <w:r>
        <w:rPr/>
        <w:t>by</w:t>
      </w:r>
      <w:r>
        <w:rPr>
          <w:spacing w:val="-6"/>
        </w:rPr>
        <w:t> </w:t>
      </w:r>
      <w:r>
        <w:rPr/>
        <w:t>this</w:t>
      </w:r>
      <w:r>
        <w:rPr>
          <w:spacing w:val="-7"/>
        </w:rPr>
        <w:t> </w:t>
      </w:r>
      <w:r>
        <w:rPr/>
        <w:t>Agreement</w:t>
      </w:r>
      <w:r>
        <w:rPr>
          <w:spacing w:val="-6"/>
        </w:rPr>
        <w:t> </w:t>
      </w:r>
      <w:r>
        <w:rPr/>
        <w:t>and</w:t>
      </w:r>
      <w:r>
        <w:rPr>
          <w:spacing w:val="-7"/>
        </w:rPr>
        <w:t> </w:t>
      </w:r>
      <w:r>
        <w:rPr/>
        <w:t>the</w:t>
      </w:r>
      <w:r>
        <w:rPr>
          <w:spacing w:val="-6"/>
        </w:rPr>
        <w:t> </w:t>
      </w:r>
      <w:r>
        <w:rPr/>
        <w:t>execution</w:t>
      </w:r>
      <w:r>
        <w:rPr>
          <w:spacing w:val="-7"/>
        </w:rPr>
        <w:t> </w:t>
      </w:r>
      <w:r>
        <w:rPr/>
        <w:t>and</w:t>
      </w:r>
      <w:r>
        <w:rPr>
          <w:spacing w:val="-7"/>
        </w:rPr>
        <w:t> </w:t>
      </w:r>
      <w:r>
        <w:rPr/>
        <w:t>delivery</w:t>
      </w:r>
      <w:r>
        <w:rPr>
          <w:spacing w:val="-7"/>
        </w:rPr>
        <w:t> </w:t>
      </w:r>
      <w:r>
        <w:rPr/>
        <w:t>of</w:t>
      </w:r>
      <w:r>
        <w:rPr>
          <w:spacing w:val="-7"/>
        </w:rPr>
        <w:t> </w:t>
      </w:r>
      <w:r>
        <w:rPr/>
        <w:t>all</w:t>
      </w:r>
      <w:r>
        <w:rPr>
          <w:spacing w:val="-7"/>
        </w:rPr>
        <w:t> </w:t>
      </w:r>
      <w:r>
        <w:rPr/>
        <w:t>documents required herein, and its performance hereunder, have been duly authorized by Seller. The execution and delivery of this Agreement and any other document required herein and the consummation</w:t>
      </w:r>
      <w:r>
        <w:rPr>
          <w:spacing w:val="-8"/>
        </w:rPr>
        <w:t> </w:t>
      </w:r>
      <w:r>
        <w:rPr/>
        <w:t>of</w:t>
      </w:r>
      <w:r>
        <w:rPr>
          <w:spacing w:val="-8"/>
        </w:rPr>
        <w:t> </w:t>
      </w:r>
      <w:r>
        <w:rPr/>
        <w:t>the</w:t>
      </w:r>
      <w:r>
        <w:rPr>
          <w:spacing w:val="-9"/>
        </w:rPr>
        <w:t> </w:t>
      </w:r>
      <w:r>
        <w:rPr/>
        <w:t>transactions</w:t>
      </w:r>
      <w:r>
        <w:rPr>
          <w:spacing w:val="-7"/>
        </w:rPr>
        <w:t> </w:t>
      </w:r>
      <w:r>
        <w:rPr/>
        <w:t>contemplated</w:t>
      </w:r>
      <w:r>
        <w:rPr>
          <w:spacing w:val="-9"/>
        </w:rPr>
        <w:t> </w:t>
      </w:r>
      <w:r>
        <w:rPr/>
        <w:t>hereby</w:t>
      </w:r>
      <w:r>
        <w:rPr>
          <w:spacing w:val="-9"/>
        </w:rPr>
        <w:t> </w:t>
      </w:r>
      <w:r>
        <w:rPr/>
        <w:t>and</w:t>
      </w:r>
      <w:r>
        <w:rPr>
          <w:spacing w:val="-8"/>
        </w:rPr>
        <w:t> </w:t>
      </w:r>
      <w:r>
        <w:rPr/>
        <w:t>thereby</w:t>
      </w:r>
      <w:r>
        <w:rPr>
          <w:spacing w:val="-7"/>
        </w:rPr>
        <w:t> </w:t>
      </w:r>
      <w:r>
        <w:rPr/>
        <w:t>will</w:t>
      </w:r>
      <w:r>
        <w:rPr>
          <w:spacing w:val="-9"/>
        </w:rPr>
        <w:t> </w:t>
      </w:r>
      <w:r>
        <w:rPr/>
        <w:t>not</w:t>
      </w:r>
      <w:r>
        <w:rPr>
          <w:spacing w:val="-8"/>
        </w:rPr>
        <w:t> </w:t>
      </w:r>
      <w:r>
        <w:rPr/>
        <w:t>result</w:t>
      </w:r>
      <w:r>
        <w:rPr>
          <w:spacing w:val="-7"/>
        </w:rPr>
        <w:t> </w:t>
      </w:r>
      <w:r>
        <w:rPr/>
        <w:t>in</w:t>
      </w:r>
      <w:r>
        <w:rPr>
          <w:spacing w:val="-10"/>
        </w:rPr>
        <w:t> </w:t>
      </w:r>
      <w:r>
        <w:rPr/>
        <w:t>any</w:t>
      </w:r>
      <w:r>
        <w:rPr>
          <w:spacing w:val="-8"/>
        </w:rPr>
        <w:t> </w:t>
      </w:r>
      <w:r>
        <w:rPr/>
        <w:t>violation of,</w:t>
      </w:r>
      <w:r>
        <w:rPr>
          <w:spacing w:val="-11"/>
        </w:rPr>
        <w:t> </w:t>
      </w:r>
      <w:r>
        <w:rPr/>
        <w:t>or</w:t>
      </w:r>
      <w:r>
        <w:rPr>
          <w:spacing w:val="-11"/>
        </w:rPr>
        <w:t> </w:t>
      </w:r>
      <w:r>
        <w:rPr/>
        <w:t>default</w:t>
      </w:r>
      <w:r>
        <w:rPr>
          <w:spacing w:val="-12"/>
        </w:rPr>
        <w:t> </w:t>
      </w:r>
      <w:r>
        <w:rPr/>
        <w:t>under,</w:t>
      </w:r>
      <w:r>
        <w:rPr>
          <w:spacing w:val="-10"/>
        </w:rPr>
        <w:t> </w:t>
      </w:r>
      <w:r>
        <w:rPr/>
        <w:t>any</w:t>
      </w:r>
      <w:r>
        <w:rPr>
          <w:spacing w:val="-11"/>
        </w:rPr>
        <w:t> </w:t>
      </w:r>
      <w:r>
        <w:rPr/>
        <w:t>term</w:t>
      </w:r>
      <w:r>
        <w:rPr>
          <w:spacing w:val="-13"/>
        </w:rPr>
        <w:t> </w:t>
      </w:r>
      <w:r>
        <w:rPr/>
        <w:t>or</w:t>
      </w:r>
      <w:r>
        <w:rPr>
          <w:spacing w:val="-9"/>
        </w:rPr>
        <w:t> </w:t>
      </w:r>
      <w:r>
        <w:rPr/>
        <w:t>provision</w:t>
      </w:r>
      <w:r>
        <w:rPr>
          <w:spacing w:val="-10"/>
        </w:rPr>
        <w:t> </w:t>
      </w:r>
      <w:r>
        <w:rPr/>
        <w:t>of</w:t>
      </w:r>
      <w:r>
        <w:rPr>
          <w:spacing w:val="-12"/>
        </w:rPr>
        <w:t> </w:t>
      </w:r>
      <w:r>
        <w:rPr/>
        <w:t>any</w:t>
      </w:r>
      <w:r>
        <w:rPr>
          <w:spacing w:val="-11"/>
        </w:rPr>
        <w:t> </w:t>
      </w:r>
      <w:r>
        <w:rPr/>
        <w:t>organizational</w:t>
      </w:r>
      <w:r>
        <w:rPr>
          <w:spacing w:val="-11"/>
        </w:rPr>
        <w:t> </w:t>
      </w:r>
      <w:r>
        <w:rPr/>
        <w:t>document,</w:t>
      </w:r>
      <w:r>
        <w:rPr>
          <w:spacing w:val="-9"/>
        </w:rPr>
        <w:t> </w:t>
      </w:r>
      <w:r>
        <w:rPr/>
        <w:t>agreement,</w:t>
      </w:r>
      <w:r>
        <w:rPr>
          <w:spacing w:val="-11"/>
        </w:rPr>
        <w:t> </w:t>
      </w:r>
      <w:r>
        <w:rPr/>
        <w:t>instrument, mortgage, loan, or similar documents to which Seller is a party or by which Seller is</w:t>
      </w:r>
      <w:r>
        <w:rPr>
          <w:spacing w:val="-14"/>
        </w:rPr>
        <w:t> </w:t>
      </w:r>
      <w:r>
        <w:rPr/>
        <w:t>bound.</w:t>
      </w:r>
    </w:p>
    <w:p>
      <w:pPr>
        <w:pStyle w:val="BodyText"/>
      </w:pPr>
    </w:p>
    <w:p>
      <w:pPr>
        <w:pStyle w:val="ListParagraph"/>
        <w:numPr>
          <w:ilvl w:val="1"/>
          <w:numId w:val="1"/>
        </w:numPr>
        <w:tabs>
          <w:tab w:pos="2460" w:val="left" w:leader="none"/>
        </w:tabs>
        <w:spacing w:line="240" w:lineRule="auto" w:before="0" w:after="0"/>
        <w:ind w:left="299" w:right="316" w:firstLine="1440"/>
        <w:jc w:val="both"/>
        <w:rPr>
          <w:sz w:val="24"/>
        </w:rPr>
      </w:pPr>
      <w:r>
        <w:rPr>
          <w:sz w:val="24"/>
          <w:u w:val="single"/>
        </w:rPr>
        <w:t>No Litigation</w:t>
      </w:r>
      <w:r>
        <w:rPr>
          <w:sz w:val="24"/>
        </w:rPr>
        <w:t>. There is no litigation, investigation, or proceeding pending or, to the knowledge of Seller, contemplated or threatened against Seller or the Property which would impair or adversely affect Seller’s ability to perform its obligations under this Agreement or under any contract, instrument, or document related</w:t>
      </w:r>
      <w:r>
        <w:rPr>
          <w:spacing w:val="-5"/>
          <w:sz w:val="24"/>
        </w:rPr>
        <w:t> </w:t>
      </w:r>
      <w:r>
        <w:rPr>
          <w:sz w:val="24"/>
        </w:rPr>
        <w:t>hereto.</w:t>
      </w:r>
    </w:p>
    <w:p>
      <w:pPr>
        <w:pStyle w:val="BodyText"/>
        <w:spacing w:before="11"/>
        <w:rPr>
          <w:sz w:val="23"/>
        </w:rPr>
      </w:pPr>
    </w:p>
    <w:p>
      <w:pPr>
        <w:pStyle w:val="ListParagraph"/>
        <w:numPr>
          <w:ilvl w:val="1"/>
          <w:numId w:val="1"/>
        </w:numPr>
        <w:tabs>
          <w:tab w:pos="2460" w:val="left" w:leader="none"/>
        </w:tabs>
        <w:spacing w:line="240" w:lineRule="auto" w:before="0" w:after="0"/>
        <w:ind w:left="299" w:right="317" w:firstLine="1440"/>
        <w:jc w:val="both"/>
        <w:rPr>
          <w:sz w:val="24"/>
        </w:rPr>
      </w:pPr>
      <w:r>
        <w:rPr>
          <w:sz w:val="24"/>
          <w:u w:val="single"/>
        </w:rPr>
        <w:t>Foreign Person</w:t>
      </w:r>
      <w:r>
        <w:rPr>
          <w:sz w:val="24"/>
        </w:rPr>
        <w:t>. Seller is not a “foreign person” as such term is defined under Section 1445 of the Internal Revenue Code of 1986, as</w:t>
      </w:r>
      <w:r>
        <w:rPr>
          <w:spacing w:val="-5"/>
          <w:sz w:val="24"/>
        </w:rPr>
        <w:t> </w:t>
      </w:r>
      <w:r>
        <w:rPr>
          <w:sz w:val="24"/>
        </w:rPr>
        <w:t>amended.</w:t>
      </w:r>
    </w:p>
    <w:p>
      <w:pPr>
        <w:pStyle w:val="BodyText"/>
      </w:pPr>
    </w:p>
    <w:p>
      <w:pPr>
        <w:pStyle w:val="ListParagraph"/>
        <w:numPr>
          <w:ilvl w:val="1"/>
          <w:numId w:val="1"/>
        </w:numPr>
        <w:tabs>
          <w:tab w:pos="2460" w:val="left" w:leader="none"/>
        </w:tabs>
        <w:spacing w:line="240" w:lineRule="auto" w:before="0" w:after="0"/>
        <w:ind w:left="299" w:right="319" w:firstLine="1440"/>
        <w:jc w:val="both"/>
        <w:rPr>
          <w:sz w:val="24"/>
        </w:rPr>
      </w:pPr>
      <w:r>
        <w:rPr>
          <w:sz w:val="24"/>
          <w:u w:val="single"/>
        </w:rPr>
        <w:t>No</w:t>
      </w:r>
      <w:r>
        <w:rPr>
          <w:spacing w:val="-17"/>
          <w:sz w:val="24"/>
          <w:u w:val="single"/>
        </w:rPr>
        <w:t> </w:t>
      </w:r>
      <w:r>
        <w:rPr>
          <w:sz w:val="24"/>
          <w:u w:val="single"/>
        </w:rPr>
        <w:t>Condemnation</w:t>
      </w:r>
      <w:r>
        <w:rPr>
          <w:sz w:val="24"/>
        </w:rPr>
        <w:t>.</w:t>
      </w:r>
      <w:r>
        <w:rPr>
          <w:spacing w:val="-16"/>
          <w:sz w:val="24"/>
        </w:rPr>
        <w:t> </w:t>
      </w:r>
      <w:r>
        <w:rPr>
          <w:sz w:val="24"/>
        </w:rPr>
        <w:t>There</w:t>
      </w:r>
      <w:r>
        <w:rPr>
          <w:spacing w:val="-17"/>
          <w:sz w:val="24"/>
        </w:rPr>
        <w:t> </w:t>
      </w:r>
      <w:r>
        <w:rPr>
          <w:sz w:val="24"/>
        </w:rPr>
        <w:t>are</w:t>
      </w:r>
      <w:r>
        <w:rPr>
          <w:spacing w:val="-16"/>
          <w:sz w:val="24"/>
        </w:rPr>
        <w:t> </w:t>
      </w:r>
      <w:r>
        <w:rPr>
          <w:sz w:val="24"/>
        </w:rPr>
        <w:t>no</w:t>
      </w:r>
      <w:r>
        <w:rPr>
          <w:spacing w:val="-17"/>
          <w:sz w:val="24"/>
        </w:rPr>
        <w:t> </w:t>
      </w:r>
      <w:r>
        <w:rPr>
          <w:sz w:val="24"/>
        </w:rPr>
        <w:t>existing,</w:t>
      </w:r>
      <w:r>
        <w:rPr>
          <w:spacing w:val="-17"/>
          <w:sz w:val="24"/>
        </w:rPr>
        <w:t> </w:t>
      </w:r>
      <w:r>
        <w:rPr>
          <w:sz w:val="24"/>
        </w:rPr>
        <w:t>or,</w:t>
      </w:r>
      <w:r>
        <w:rPr>
          <w:spacing w:val="-17"/>
          <w:sz w:val="24"/>
        </w:rPr>
        <w:t> </w:t>
      </w:r>
      <w:r>
        <w:rPr>
          <w:sz w:val="24"/>
        </w:rPr>
        <w:t>to</w:t>
      </w:r>
      <w:r>
        <w:rPr>
          <w:spacing w:val="-16"/>
          <w:sz w:val="24"/>
        </w:rPr>
        <w:t> </w:t>
      </w:r>
      <w:r>
        <w:rPr>
          <w:sz w:val="24"/>
        </w:rPr>
        <w:t>Seller’s</w:t>
      </w:r>
      <w:r>
        <w:rPr>
          <w:spacing w:val="-16"/>
          <w:sz w:val="24"/>
        </w:rPr>
        <w:t> </w:t>
      </w:r>
      <w:r>
        <w:rPr>
          <w:sz w:val="24"/>
        </w:rPr>
        <w:t>knowledge,</w:t>
      </w:r>
      <w:r>
        <w:rPr>
          <w:spacing w:val="-17"/>
          <w:sz w:val="24"/>
        </w:rPr>
        <w:t> </w:t>
      </w:r>
      <w:r>
        <w:rPr>
          <w:sz w:val="24"/>
        </w:rPr>
        <w:t>pending or threatened condemnation or similar proceedings against or involving the</w:t>
      </w:r>
      <w:r>
        <w:rPr>
          <w:spacing w:val="-8"/>
          <w:sz w:val="24"/>
        </w:rPr>
        <w:t> </w:t>
      </w:r>
      <w:r>
        <w:rPr>
          <w:sz w:val="24"/>
        </w:rPr>
        <w:t>Property.</w:t>
      </w:r>
    </w:p>
    <w:p>
      <w:pPr>
        <w:pStyle w:val="BodyText"/>
      </w:pPr>
    </w:p>
    <w:p>
      <w:pPr>
        <w:pStyle w:val="ListParagraph"/>
        <w:numPr>
          <w:ilvl w:val="1"/>
          <w:numId w:val="1"/>
        </w:numPr>
        <w:tabs>
          <w:tab w:pos="2459" w:val="left" w:leader="none"/>
          <w:tab w:pos="2460" w:val="left" w:leader="none"/>
        </w:tabs>
        <w:spacing w:line="240" w:lineRule="auto" w:before="0" w:after="0"/>
        <w:ind w:left="299" w:right="352" w:firstLine="1440"/>
        <w:jc w:val="left"/>
        <w:rPr>
          <w:sz w:val="24"/>
        </w:rPr>
      </w:pPr>
      <w:r>
        <w:rPr>
          <w:sz w:val="24"/>
          <w:u w:val="single"/>
        </w:rPr>
        <w:t>No Leases</w:t>
      </w:r>
      <w:r>
        <w:rPr>
          <w:sz w:val="24"/>
        </w:rPr>
        <w:t>. There are no commercial, farm, or other leases applicable to or affecting the Property and no parties in possession or adverse possession of the Property. To the extent that any such leases exist, Seller shall obtain a termination thereof prior to the Feasibility Expiration</w:t>
      </w:r>
      <w:r>
        <w:rPr>
          <w:spacing w:val="-3"/>
          <w:sz w:val="24"/>
        </w:rPr>
        <w:t> </w:t>
      </w:r>
      <w:r>
        <w:rPr>
          <w:sz w:val="24"/>
        </w:rPr>
        <w:t>Date.</w:t>
      </w:r>
    </w:p>
    <w:p>
      <w:pPr>
        <w:pStyle w:val="BodyText"/>
      </w:pPr>
    </w:p>
    <w:p>
      <w:pPr>
        <w:pStyle w:val="ListParagraph"/>
        <w:numPr>
          <w:ilvl w:val="1"/>
          <w:numId w:val="1"/>
        </w:numPr>
        <w:tabs>
          <w:tab w:pos="2460" w:val="left" w:leader="none"/>
        </w:tabs>
        <w:spacing w:line="240" w:lineRule="auto" w:before="0" w:after="0"/>
        <w:ind w:left="299" w:right="317" w:firstLine="1440"/>
        <w:jc w:val="both"/>
        <w:rPr>
          <w:sz w:val="24"/>
        </w:rPr>
      </w:pPr>
      <w:r>
        <w:rPr>
          <w:sz w:val="24"/>
          <w:u w:val="single"/>
        </w:rPr>
        <w:t>Agreements</w:t>
      </w:r>
      <w:r>
        <w:rPr>
          <w:sz w:val="24"/>
        </w:rPr>
        <w:t>. There are no options or rights of first refusal, recorded or unrecorded, affecting the Property, nor any other unrecorded agreements affecting the development or use of the</w:t>
      </w:r>
      <w:r>
        <w:rPr>
          <w:spacing w:val="-2"/>
          <w:sz w:val="24"/>
        </w:rPr>
        <w:t> </w:t>
      </w:r>
      <w:r>
        <w:rPr>
          <w:sz w:val="24"/>
        </w:rPr>
        <w:t>Property.</w:t>
      </w:r>
    </w:p>
    <w:p>
      <w:pPr>
        <w:pStyle w:val="BodyText"/>
      </w:pPr>
    </w:p>
    <w:p>
      <w:pPr>
        <w:pStyle w:val="ListParagraph"/>
        <w:numPr>
          <w:ilvl w:val="1"/>
          <w:numId w:val="1"/>
        </w:numPr>
        <w:tabs>
          <w:tab w:pos="2460" w:val="left" w:leader="none"/>
        </w:tabs>
        <w:spacing w:line="240" w:lineRule="auto" w:before="0" w:after="0"/>
        <w:ind w:left="299" w:right="316" w:firstLine="1440"/>
        <w:jc w:val="both"/>
        <w:rPr>
          <w:sz w:val="24"/>
        </w:rPr>
      </w:pPr>
      <w:r>
        <w:rPr>
          <w:sz w:val="24"/>
          <w:u w:val="single"/>
        </w:rPr>
        <w:t>No Undisclosed Assessments</w:t>
      </w:r>
      <w:r>
        <w:rPr>
          <w:sz w:val="24"/>
        </w:rPr>
        <w:t>. There are no taxes, assessments (special, general,</w:t>
      </w:r>
      <w:r>
        <w:rPr>
          <w:spacing w:val="-11"/>
          <w:sz w:val="24"/>
        </w:rPr>
        <w:t> </w:t>
      </w:r>
      <w:r>
        <w:rPr>
          <w:sz w:val="24"/>
        </w:rPr>
        <w:t>or</w:t>
      </w:r>
      <w:r>
        <w:rPr>
          <w:spacing w:val="-11"/>
          <w:sz w:val="24"/>
        </w:rPr>
        <w:t> </w:t>
      </w:r>
      <w:r>
        <w:rPr>
          <w:sz w:val="24"/>
        </w:rPr>
        <w:t>otherwise),</w:t>
      </w:r>
      <w:r>
        <w:rPr>
          <w:spacing w:val="-11"/>
          <w:sz w:val="24"/>
        </w:rPr>
        <w:t> </w:t>
      </w:r>
      <w:r>
        <w:rPr>
          <w:sz w:val="24"/>
        </w:rPr>
        <w:t>or</w:t>
      </w:r>
      <w:r>
        <w:rPr>
          <w:spacing w:val="-11"/>
          <w:sz w:val="24"/>
        </w:rPr>
        <w:t> </w:t>
      </w:r>
      <w:r>
        <w:rPr>
          <w:sz w:val="24"/>
        </w:rPr>
        <w:t>bonds</w:t>
      </w:r>
      <w:r>
        <w:rPr>
          <w:spacing w:val="-11"/>
          <w:sz w:val="24"/>
        </w:rPr>
        <w:t> </w:t>
      </w:r>
      <w:r>
        <w:rPr>
          <w:sz w:val="24"/>
        </w:rPr>
        <w:t>of</w:t>
      </w:r>
      <w:r>
        <w:rPr>
          <w:spacing w:val="-11"/>
          <w:sz w:val="24"/>
        </w:rPr>
        <w:t> </w:t>
      </w:r>
      <w:r>
        <w:rPr>
          <w:sz w:val="24"/>
        </w:rPr>
        <w:t>any</w:t>
      </w:r>
      <w:r>
        <w:rPr>
          <w:spacing w:val="-10"/>
          <w:sz w:val="24"/>
        </w:rPr>
        <w:t> </w:t>
      </w:r>
      <w:r>
        <w:rPr>
          <w:sz w:val="24"/>
        </w:rPr>
        <w:t>nature</w:t>
      </w:r>
      <w:r>
        <w:rPr>
          <w:spacing w:val="-11"/>
          <w:sz w:val="24"/>
        </w:rPr>
        <w:t> </w:t>
      </w:r>
      <w:r>
        <w:rPr>
          <w:sz w:val="24"/>
        </w:rPr>
        <w:t>affecting</w:t>
      </w:r>
      <w:r>
        <w:rPr>
          <w:spacing w:val="-11"/>
          <w:sz w:val="24"/>
        </w:rPr>
        <w:t> </w:t>
      </w:r>
      <w:r>
        <w:rPr>
          <w:sz w:val="24"/>
        </w:rPr>
        <w:t>the</w:t>
      </w:r>
      <w:r>
        <w:rPr>
          <w:spacing w:val="-11"/>
          <w:sz w:val="24"/>
        </w:rPr>
        <w:t> </w:t>
      </w:r>
      <w:r>
        <w:rPr>
          <w:sz w:val="24"/>
        </w:rPr>
        <w:t>Property,</w:t>
      </w:r>
      <w:r>
        <w:rPr>
          <w:spacing w:val="-10"/>
          <w:sz w:val="24"/>
        </w:rPr>
        <w:t> </w:t>
      </w:r>
      <w:r>
        <w:rPr>
          <w:sz w:val="24"/>
        </w:rPr>
        <w:t>or</w:t>
      </w:r>
      <w:r>
        <w:rPr>
          <w:spacing w:val="-11"/>
          <w:sz w:val="24"/>
        </w:rPr>
        <w:t> </w:t>
      </w:r>
      <w:r>
        <w:rPr>
          <w:sz w:val="24"/>
        </w:rPr>
        <w:t>any</w:t>
      </w:r>
      <w:r>
        <w:rPr>
          <w:spacing w:val="-12"/>
          <w:sz w:val="24"/>
        </w:rPr>
        <w:t> </w:t>
      </w:r>
      <w:r>
        <w:rPr>
          <w:sz w:val="24"/>
        </w:rPr>
        <w:t>portion</w:t>
      </w:r>
      <w:r>
        <w:rPr>
          <w:spacing w:val="-10"/>
          <w:sz w:val="24"/>
        </w:rPr>
        <w:t> </w:t>
      </w:r>
      <w:r>
        <w:rPr>
          <w:sz w:val="24"/>
        </w:rPr>
        <w:t>thereof,</w:t>
      </w:r>
      <w:r>
        <w:rPr>
          <w:spacing w:val="-11"/>
          <w:sz w:val="24"/>
        </w:rPr>
        <w:t> </w:t>
      </w:r>
      <w:r>
        <w:rPr>
          <w:sz w:val="24"/>
        </w:rPr>
        <w:t>except as disclosed in the list of Permitted Title Exceptions. Seller has no understanding or agreement with any taxing authority respecting the imposition or deferment of any taxes or assessments respecting the Property. Seller shall not form nor consent to the formation of an improvement district or otherwise consent to the creation of any assessment lien against the</w:t>
      </w:r>
      <w:r>
        <w:rPr>
          <w:spacing w:val="-12"/>
          <w:sz w:val="24"/>
        </w:rPr>
        <w:t> </w:t>
      </w:r>
      <w:r>
        <w:rPr>
          <w:sz w:val="24"/>
        </w:rPr>
        <w:t>Property.</w:t>
      </w:r>
    </w:p>
    <w:p>
      <w:pPr>
        <w:spacing w:after="0" w:line="240" w:lineRule="auto"/>
        <w:jc w:val="both"/>
        <w:rPr>
          <w:sz w:val="24"/>
        </w:rPr>
        <w:sectPr>
          <w:pgSz w:w="12240" w:h="15840"/>
          <w:pgMar w:header="0" w:footer="1066" w:top="1360" w:bottom="1340" w:left="1140" w:right="1120"/>
        </w:sectPr>
      </w:pPr>
    </w:p>
    <w:p>
      <w:pPr>
        <w:pStyle w:val="BodyText"/>
        <w:spacing w:before="7"/>
        <w:rPr>
          <w:sz w:val="10"/>
        </w:rPr>
      </w:pPr>
    </w:p>
    <w:p>
      <w:pPr>
        <w:pStyle w:val="ListParagraph"/>
        <w:numPr>
          <w:ilvl w:val="1"/>
          <w:numId w:val="1"/>
        </w:numPr>
        <w:tabs>
          <w:tab w:pos="2460" w:val="left" w:leader="none"/>
        </w:tabs>
        <w:spacing w:line="240" w:lineRule="auto" w:before="90" w:after="0"/>
        <w:ind w:left="299" w:right="318" w:firstLine="1440"/>
        <w:jc w:val="both"/>
        <w:rPr>
          <w:sz w:val="24"/>
        </w:rPr>
      </w:pPr>
      <w:r>
        <w:rPr>
          <w:sz w:val="24"/>
          <w:u w:val="single"/>
        </w:rPr>
        <w:t>No</w:t>
      </w:r>
      <w:r>
        <w:rPr>
          <w:spacing w:val="-10"/>
          <w:sz w:val="24"/>
          <w:u w:val="single"/>
        </w:rPr>
        <w:t> </w:t>
      </w:r>
      <w:r>
        <w:rPr>
          <w:sz w:val="24"/>
          <w:u w:val="single"/>
        </w:rPr>
        <w:t>Violations</w:t>
      </w:r>
      <w:r>
        <w:rPr>
          <w:sz w:val="24"/>
        </w:rPr>
        <w:t>.</w:t>
      </w:r>
      <w:r>
        <w:rPr>
          <w:spacing w:val="-9"/>
          <w:sz w:val="24"/>
        </w:rPr>
        <w:t> </w:t>
      </w:r>
      <w:r>
        <w:rPr>
          <w:sz w:val="24"/>
        </w:rPr>
        <w:t>Seller</w:t>
      </w:r>
      <w:r>
        <w:rPr>
          <w:spacing w:val="-8"/>
          <w:sz w:val="24"/>
        </w:rPr>
        <w:t> </w:t>
      </w:r>
      <w:r>
        <w:rPr>
          <w:sz w:val="24"/>
        </w:rPr>
        <w:t>has</w:t>
      </w:r>
      <w:r>
        <w:rPr>
          <w:spacing w:val="-8"/>
          <w:sz w:val="24"/>
        </w:rPr>
        <w:t> </w:t>
      </w:r>
      <w:r>
        <w:rPr>
          <w:sz w:val="24"/>
        </w:rPr>
        <w:t>not</w:t>
      </w:r>
      <w:r>
        <w:rPr>
          <w:spacing w:val="-9"/>
          <w:sz w:val="24"/>
        </w:rPr>
        <w:t> </w:t>
      </w:r>
      <w:r>
        <w:rPr>
          <w:sz w:val="24"/>
        </w:rPr>
        <w:t>received</w:t>
      </w:r>
      <w:r>
        <w:rPr>
          <w:spacing w:val="-9"/>
          <w:sz w:val="24"/>
        </w:rPr>
        <w:t> </w:t>
      </w:r>
      <w:r>
        <w:rPr>
          <w:sz w:val="24"/>
        </w:rPr>
        <w:t>written</w:t>
      </w:r>
      <w:r>
        <w:rPr>
          <w:spacing w:val="-9"/>
          <w:sz w:val="24"/>
        </w:rPr>
        <w:t> </w:t>
      </w:r>
      <w:r>
        <w:rPr>
          <w:sz w:val="24"/>
        </w:rPr>
        <w:t>notice</w:t>
      </w:r>
      <w:r>
        <w:rPr>
          <w:spacing w:val="-8"/>
          <w:sz w:val="24"/>
        </w:rPr>
        <w:t> </w:t>
      </w:r>
      <w:r>
        <w:rPr>
          <w:sz w:val="24"/>
        </w:rPr>
        <w:t>of</w:t>
      </w:r>
      <w:r>
        <w:rPr>
          <w:spacing w:val="-9"/>
          <w:sz w:val="24"/>
        </w:rPr>
        <w:t> </w:t>
      </w:r>
      <w:r>
        <w:rPr>
          <w:sz w:val="24"/>
        </w:rPr>
        <w:t>any</w:t>
      </w:r>
      <w:r>
        <w:rPr>
          <w:spacing w:val="-10"/>
          <w:sz w:val="24"/>
        </w:rPr>
        <w:t> </w:t>
      </w:r>
      <w:r>
        <w:rPr>
          <w:sz w:val="24"/>
        </w:rPr>
        <w:t>violation</w:t>
      </w:r>
      <w:r>
        <w:rPr>
          <w:spacing w:val="-9"/>
          <w:sz w:val="24"/>
        </w:rPr>
        <w:t> </w:t>
      </w:r>
      <w:r>
        <w:rPr>
          <w:sz w:val="24"/>
        </w:rPr>
        <w:t>of</w:t>
      </w:r>
      <w:r>
        <w:rPr>
          <w:spacing w:val="-9"/>
          <w:sz w:val="24"/>
        </w:rPr>
        <w:t> </w:t>
      </w:r>
      <w:r>
        <w:rPr>
          <w:sz w:val="24"/>
        </w:rPr>
        <w:t>any applicable law pertaining to the Property, and neither the Seller nor the Property is in violation of any such applicable</w:t>
      </w:r>
      <w:r>
        <w:rPr>
          <w:spacing w:val="-1"/>
          <w:sz w:val="24"/>
        </w:rPr>
        <w:t> </w:t>
      </w:r>
      <w:r>
        <w:rPr>
          <w:sz w:val="24"/>
        </w:rPr>
        <w:t>laws.</w:t>
      </w:r>
    </w:p>
    <w:p>
      <w:pPr>
        <w:pStyle w:val="BodyText"/>
      </w:pPr>
    </w:p>
    <w:p>
      <w:pPr>
        <w:pStyle w:val="ListParagraph"/>
        <w:numPr>
          <w:ilvl w:val="1"/>
          <w:numId w:val="1"/>
        </w:numPr>
        <w:tabs>
          <w:tab w:pos="2460" w:val="left" w:leader="none"/>
        </w:tabs>
        <w:spacing w:line="240" w:lineRule="auto" w:before="1" w:after="0"/>
        <w:ind w:left="299" w:right="316" w:firstLine="1440"/>
        <w:jc w:val="both"/>
        <w:rPr>
          <w:sz w:val="24"/>
        </w:rPr>
      </w:pPr>
      <w:r>
        <w:rPr>
          <w:sz w:val="24"/>
          <w:u w:val="single"/>
        </w:rPr>
        <w:t>Hazardous</w:t>
      </w:r>
      <w:r>
        <w:rPr>
          <w:spacing w:val="-12"/>
          <w:sz w:val="24"/>
          <w:u w:val="single"/>
        </w:rPr>
        <w:t> </w:t>
      </w:r>
      <w:r>
        <w:rPr>
          <w:sz w:val="24"/>
          <w:u w:val="single"/>
        </w:rPr>
        <w:t>Waste</w:t>
      </w:r>
      <w:r>
        <w:rPr>
          <w:sz w:val="24"/>
        </w:rPr>
        <w:t>.</w:t>
      </w:r>
      <w:r>
        <w:rPr>
          <w:spacing w:val="-11"/>
          <w:sz w:val="24"/>
        </w:rPr>
        <w:t> </w:t>
      </w:r>
      <w:r>
        <w:rPr>
          <w:sz w:val="24"/>
        </w:rPr>
        <w:t>(i)</w:t>
      </w:r>
      <w:r>
        <w:rPr>
          <w:spacing w:val="-11"/>
          <w:sz w:val="24"/>
        </w:rPr>
        <w:t> </w:t>
      </w:r>
      <w:r>
        <w:rPr>
          <w:sz w:val="24"/>
        </w:rPr>
        <w:t>The</w:t>
      </w:r>
      <w:r>
        <w:rPr>
          <w:spacing w:val="-11"/>
          <w:sz w:val="24"/>
        </w:rPr>
        <w:t> </w:t>
      </w:r>
      <w:r>
        <w:rPr>
          <w:sz w:val="24"/>
        </w:rPr>
        <w:t>Property</w:t>
      </w:r>
      <w:r>
        <w:rPr>
          <w:spacing w:val="-11"/>
          <w:sz w:val="24"/>
        </w:rPr>
        <w:t> </w:t>
      </w:r>
      <w:r>
        <w:rPr>
          <w:sz w:val="24"/>
        </w:rPr>
        <w:t>is</w:t>
      </w:r>
      <w:r>
        <w:rPr>
          <w:spacing w:val="-11"/>
          <w:sz w:val="24"/>
        </w:rPr>
        <w:t> </w:t>
      </w:r>
      <w:r>
        <w:rPr>
          <w:sz w:val="24"/>
        </w:rPr>
        <w:t>not</w:t>
      </w:r>
      <w:r>
        <w:rPr>
          <w:spacing w:val="-11"/>
          <w:sz w:val="24"/>
        </w:rPr>
        <w:t> </w:t>
      </w:r>
      <w:r>
        <w:rPr>
          <w:sz w:val="24"/>
        </w:rPr>
        <w:t>nor</w:t>
      </w:r>
      <w:r>
        <w:rPr>
          <w:spacing w:val="-11"/>
          <w:sz w:val="24"/>
        </w:rPr>
        <w:t> </w:t>
      </w:r>
      <w:r>
        <w:rPr>
          <w:sz w:val="24"/>
        </w:rPr>
        <w:t>has</w:t>
      </w:r>
      <w:r>
        <w:rPr>
          <w:spacing w:val="-11"/>
          <w:sz w:val="24"/>
        </w:rPr>
        <w:t> </w:t>
      </w:r>
      <w:r>
        <w:rPr>
          <w:sz w:val="24"/>
        </w:rPr>
        <w:t>it</w:t>
      </w:r>
      <w:r>
        <w:rPr>
          <w:spacing w:val="-11"/>
          <w:sz w:val="24"/>
        </w:rPr>
        <w:t> </w:t>
      </w:r>
      <w:r>
        <w:rPr>
          <w:sz w:val="24"/>
        </w:rPr>
        <w:t>been</w:t>
      </w:r>
      <w:r>
        <w:rPr>
          <w:spacing w:val="-11"/>
          <w:sz w:val="24"/>
        </w:rPr>
        <w:t> </w:t>
      </w:r>
      <w:r>
        <w:rPr>
          <w:sz w:val="24"/>
        </w:rPr>
        <w:t>under</w:t>
      </w:r>
      <w:r>
        <w:rPr>
          <w:spacing w:val="-11"/>
          <w:sz w:val="24"/>
        </w:rPr>
        <w:t> </w:t>
      </w:r>
      <w:r>
        <w:rPr>
          <w:sz w:val="24"/>
        </w:rPr>
        <w:t>investigation for a violation of any federal, state or local law, ordinance or regulation relating to industrial hygiene or to the environmental conditions in, at, on, under or about the Property including, but not limited to, soil and groundwater condition; (ii) Seller has not used, generated, manufactured, stored</w:t>
      </w:r>
      <w:r>
        <w:rPr>
          <w:spacing w:val="-9"/>
          <w:sz w:val="24"/>
        </w:rPr>
        <w:t> </w:t>
      </w:r>
      <w:r>
        <w:rPr>
          <w:sz w:val="24"/>
        </w:rPr>
        <w:t>or</w:t>
      </w:r>
      <w:r>
        <w:rPr>
          <w:spacing w:val="-7"/>
          <w:sz w:val="24"/>
        </w:rPr>
        <w:t> </w:t>
      </w:r>
      <w:r>
        <w:rPr>
          <w:sz w:val="24"/>
        </w:rPr>
        <w:t>disposed</w:t>
      </w:r>
      <w:r>
        <w:rPr>
          <w:spacing w:val="-9"/>
          <w:sz w:val="24"/>
        </w:rPr>
        <w:t> </w:t>
      </w:r>
      <w:r>
        <w:rPr>
          <w:sz w:val="24"/>
        </w:rPr>
        <w:t>in,</w:t>
      </w:r>
      <w:r>
        <w:rPr>
          <w:spacing w:val="-8"/>
          <w:sz w:val="24"/>
        </w:rPr>
        <w:t> </w:t>
      </w:r>
      <w:r>
        <w:rPr>
          <w:sz w:val="24"/>
        </w:rPr>
        <w:t>at,</w:t>
      </w:r>
      <w:r>
        <w:rPr>
          <w:spacing w:val="-10"/>
          <w:sz w:val="24"/>
        </w:rPr>
        <w:t> </w:t>
      </w:r>
      <w:r>
        <w:rPr>
          <w:sz w:val="24"/>
        </w:rPr>
        <w:t>on,</w:t>
      </w:r>
      <w:r>
        <w:rPr>
          <w:spacing w:val="-8"/>
          <w:sz w:val="24"/>
        </w:rPr>
        <w:t> </w:t>
      </w:r>
      <w:r>
        <w:rPr>
          <w:sz w:val="24"/>
        </w:rPr>
        <w:t>under</w:t>
      </w:r>
      <w:r>
        <w:rPr>
          <w:spacing w:val="-8"/>
          <w:sz w:val="24"/>
        </w:rPr>
        <w:t> </w:t>
      </w:r>
      <w:r>
        <w:rPr>
          <w:sz w:val="24"/>
        </w:rPr>
        <w:t>or</w:t>
      </w:r>
      <w:r>
        <w:rPr>
          <w:spacing w:val="-7"/>
          <w:sz w:val="24"/>
        </w:rPr>
        <w:t> </w:t>
      </w:r>
      <w:r>
        <w:rPr>
          <w:sz w:val="24"/>
        </w:rPr>
        <w:t>about</w:t>
      </w:r>
      <w:r>
        <w:rPr>
          <w:spacing w:val="-7"/>
          <w:sz w:val="24"/>
        </w:rPr>
        <w:t> </w:t>
      </w:r>
      <w:r>
        <w:rPr>
          <w:sz w:val="24"/>
        </w:rPr>
        <w:t>the</w:t>
      </w:r>
      <w:r>
        <w:rPr>
          <w:spacing w:val="-8"/>
          <w:sz w:val="24"/>
        </w:rPr>
        <w:t> </w:t>
      </w:r>
      <w:r>
        <w:rPr>
          <w:sz w:val="24"/>
        </w:rPr>
        <w:t>Property</w:t>
      </w:r>
      <w:r>
        <w:rPr>
          <w:spacing w:val="-8"/>
          <w:sz w:val="24"/>
        </w:rPr>
        <w:t> </w:t>
      </w:r>
      <w:r>
        <w:rPr>
          <w:sz w:val="24"/>
        </w:rPr>
        <w:t>or</w:t>
      </w:r>
      <w:r>
        <w:rPr>
          <w:spacing w:val="-8"/>
          <w:sz w:val="24"/>
        </w:rPr>
        <w:t> </w:t>
      </w:r>
      <w:r>
        <w:rPr>
          <w:sz w:val="24"/>
        </w:rPr>
        <w:t>transported</w:t>
      </w:r>
      <w:r>
        <w:rPr>
          <w:spacing w:val="-8"/>
          <w:sz w:val="24"/>
        </w:rPr>
        <w:t> </w:t>
      </w:r>
      <w:r>
        <w:rPr>
          <w:sz w:val="24"/>
        </w:rPr>
        <w:t>to</w:t>
      </w:r>
      <w:r>
        <w:rPr>
          <w:spacing w:val="-10"/>
          <w:sz w:val="24"/>
        </w:rPr>
        <w:t> </w:t>
      </w:r>
      <w:r>
        <w:rPr>
          <w:sz w:val="24"/>
        </w:rPr>
        <w:t>or</w:t>
      </w:r>
      <w:r>
        <w:rPr>
          <w:spacing w:val="-7"/>
          <w:sz w:val="24"/>
        </w:rPr>
        <w:t> </w:t>
      </w:r>
      <w:r>
        <w:rPr>
          <w:sz w:val="24"/>
        </w:rPr>
        <w:t>from</w:t>
      </w:r>
      <w:r>
        <w:rPr>
          <w:spacing w:val="-10"/>
          <w:sz w:val="24"/>
        </w:rPr>
        <w:t> </w:t>
      </w:r>
      <w:r>
        <w:rPr>
          <w:sz w:val="24"/>
        </w:rPr>
        <w:t>the</w:t>
      </w:r>
      <w:r>
        <w:rPr>
          <w:spacing w:val="-8"/>
          <w:sz w:val="24"/>
        </w:rPr>
        <w:t> </w:t>
      </w:r>
      <w:r>
        <w:rPr>
          <w:sz w:val="24"/>
        </w:rPr>
        <w:t>Property</w:t>
      </w:r>
      <w:r>
        <w:rPr>
          <w:spacing w:val="-8"/>
          <w:sz w:val="24"/>
        </w:rPr>
        <w:t> </w:t>
      </w:r>
      <w:r>
        <w:rPr>
          <w:sz w:val="24"/>
        </w:rPr>
        <w:t>any Hazardous</w:t>
      </w:r>
      <w:r>
        <w:rPr>
          <w:spacing w:val="-4"/>
          <w:sz w:val="24"/>
        </w:rPr>
        <w:t> </w:t>
      </w:r>
      <w:r>
        <w:rPr>
          <w:sz w:val="24"/>
        </w:rPr>
        <w:t>Material</w:t>
      </w:r>
      <w:r>
        <w:rPr>
          <w:spacing w:val="-2"/>
          <w:sz w:val="24"/>
        </w:rPr>
        <w:t> </w:t>
      </w:r>
      <w:r>
        <w:rPr>
          <w:sz w:val="24"/>
        </w:rPr>
        <w:t>(as</w:t>
      </w:r>
      <w:r>
        <w:rPr>
          <w:spacing w:val="-5"/>
          <w:sz w:val="24"/>
        </w:rPr>
        <w:t> </w:t>
      </w:r>
      <w:r>
        <w:rPr>
          <w:sz w:val="24"/>
        </w:rPr>
        <w:t>defined</w:t>
      </w:r>
      <w:r>
        <w:rPr>
          <w:spacing w:val="-2"/>
          <w:sz w:val="24"/>
        </w:rPr>
        <w:t> </w:t>
      </w:r>
      <w:r>
        <w:rPr>
          <w:sz w:val="24"/>
        </w:rPr>
        <w:t>below);</w:t>
      </w:r>
      <w:r>
        <w:rPr>
          <w:spacing w:val="-2"/>
          <w:sz w:val="24"/>
        </w:rPr>
        <w:t> </w:t>
      </w:r>
      <w:r>
        <w:rPr>
          <w:sz w:val="24"/>
        </w:rPr>
        <w:t>and</w:t>
      </w:r>
      <w:r>
        <w:rPr>
          <w:spacing w:val="-3"/>
          <w:sz w:val="24"/>
        </w:rPr>
        <w:t> </w:t>
      </w:r>
      <w:r>
        <w:rPr>
          <w:sz w:val="24"/>
        </w:rPr>
        <w:t>(iii)</w:t>
      </w:r>
      <w:r>
        <w:rPr>
          <w:spacing w:val="-3"/>
          <w:sz w:val="24"/>
        </w:rPr>
        <w:t> </w:t>
      </w:r>
      <w:r>
        <w:rPr>
          <w:sz w:val="24"/>
        </w:rPr>
        <w:t>there</w:t>
      </w:r>
      <w:r>
        <w:rPr>
          <w:spacing w:val="-4"/>
          <w:sz w:val="24"/>
        </w:rPr>
        <w:t> </w:t>
      </w:r>
      <w:r>
        <w:rPr>
          <w:sz w:val="24"/>
        </w:rPr>
        <w:t>is</w:t>
      </w:r>
      <w:r>
        <w:rPr>
          <w:spacing w:val="-1"/>
          <w:sz w:val="24"/>
        </w:rPr>
        <w:t> </w:t>
      </w:r>
      <w:r>
        <w:rPr>
          <w:sz w:val="24"/>
        </w:rPr>
        <w:t>not</w:t>
      </w:r>
      <w:r>
        <w:rPr>
          <w:spacing w:val="-3"/>
          <w:sz w:val="24"/>
        </w:rPr>
        <w:t> </w:t>
      </w:r>
      <w:r>
        <w:rPr>
          <w:sz w:val="24"/>
        </w:rPr>
        <w:t>now</w:t>
      </w:r>
      <w:r>
        <w:rPr>
          <w:spacing w:val="-3"/>
          <w:sz w:val="24"/>
        </w:rPr>
        <w:t> </w:t>
      </w:r>
      <w:r>
        <w:rPr>
          <w:sz w:val="24"/>
        </w:rPr>
        <w:t>and</w:t>
      </w:r>
      <w:r>
        <w:rPr>
          <w:spacing w:val="-3"/>
          <w:sz w:val="24"/>
        </w:rPr>
        <w:t> </w:t>
      </w:r>
      <w:r>
        <w:rPr>
          <w:sz w:val="24"/>
        </w:rPr>
        <w:t>there</w:t>
      </w:r>
      <w:r>
        <w:rPr>
          <w:spacing w:val="-1"/>
          <w:sz w:val="24"/>
        </w:rPr>
        <w:t> </w:t>
      </w:r>
      <w:r>
        <w:rPr>
          <w:sz w:val="24"/>
        </w:rPr>
        <w:t>have</w:t>
      </w:r>
      <w:r>
        <w:rPr>
          <w:spacing w:val="-2"/>
          <w:sz w:val="24"/>
        </w:rPr>
        <w:t> </w:t>
      </w:r>
      <w:r>
        <w:rPr>
          <w:sz w:val="24"/>
        </w:rPr>
        <w:t>not</w:t>
      </w:r>
      <w:r>
        <w:rPr>
          <w:spacing w:val="-3"/>
          <w:sz w:val="24"/>
        </w:rPr>
        <w:t> </w:t>
      </w:r>
      <w:r>
        <w:rPr>
          <w:sz w:val="24"/>
        </w:rPr>
        <w:t>been</w:t>
      </w:r>
      <w:r>
        <w:rPr>
          <w:spacing w:val="-3"/>
          <w:sz w:val="24"/>
        </w:rPr>
        <w:t> </w:t>
      </w:r>
      <w:r>
        <w:rPr>
          <w:sz w:val="24"/>
        </w:rPr>
        <w:t>on</w:t>
      </w:r>
      <w:r>
        <w:rPr>
          <w:spacing w:val="-2"/>
          <w:sz w:val="24"/>
        </w:rPr>
        <w:t> </w:t>
      </w:r>
      <w:r>
        <w:rPr>
          <w:sz w:val="24"/>
        </w:rPr>
        <w:t>or</w:t>
      </w:r>
      <w:r>
        <w:rPr>
          <w:spacing w:val="-3"/>
          <w:sz w:val="24"/>
        </w:rPr>
        <w:t> </w:t>
      </w:r>
      <w:r>
        <w:rPr>
          <w:sz w:val="24"/>
        </w:rPr>
        <w:t>in the Property underground storage tanks, any asbestos-containing materials or any</w:t>
      </w:r>
      <w:r>
        <w:rPr>
          <w:spacing w:val="-43"/>
          <w:sz w:val="24"/>
        </w:rPr>
        <w:t> </w:t>
      </w:r>
      <w:r>
        <w:rPr>
          <w:sz w:val="24"/>
        </w:rPr>
        <w:t>polychlorinated biphenyls, including those used in hydraulic oils, electric transformers, or other equipment. As used herein, “Hazardous Material” shall mean any flammables, explosives, radioactive materials, hazardous wastes, hazardous and toxic substances or related materials, asbestos or any material containing asbestos (including, without limitation, vinyl asbestos tile), or any other substance or material, defined as a “hazardous substance</w:t>
      </w:r>
      <w:r>
        <w:rPr>
          <w:b/>
          <w:sz w:val="24"/>
        </w:rPr>
        <w:t>” </w:t>
      </w:r>
      <w:r>
        <w:rPr>
          <w:sz w:val="24"/>
        </w:rPr>
        <w:t>by any federal, state or local environmental law, ordinance, rule or regulation including, without limitation, the Federal Comprehensive Environmental Response Compensation and Liability Act of 1980, as amended, the Federal Hazardous Materials Transportation Act, as amended, the Federal Resource Conservation and Recovery Act, as amended, and the rules and regulations adopted and promulgated pursuant to each of the</w:t>
      </w:r>
      <w:r>
        <w:rPr>
          <w:spacing w:val="-2"/>
          <w:sz w:val="24"/>
        </w:rPr>
        <w:t> </w:t>
      </w:r>
      <w:r>
        <w:rPr>
          <w:sz w:val="24"/>
        </w:rPr>
        <w:t>foregoing.</w:t>
      </w:r>
    </w:p>
    <w:p>
      <w:pPr>
        <w:pStyle w:val="BodyText"/>
      </w:pPr>
    </w:p>
    <w:p>
      <w:pPr>
        <w:pStyle w:val="ListParagraph"/>
        <w:numPr>
          <w:ilvl w:val="1"/>
          <w:numId w:val="1"/>
        </w:numPr>
        <w:tabs>
          <w:tab w:pos="2460" w:val="left" w:leader="none"/>
        </w:tabs>
        <w:spacing w:line="240" w:lineRule="auto" w:before="0" w:after="0"/>
        <w:ind w:left="300" w:right="318" w:firstLine="1440"/>
        <w:jc w:val="both"/>
        <w:rPr>
          <w:sz w:val="24"/>
        </w:rPr>
      </w:pPr>
      <w:r>
        <w:rPr>
          <w:sz w:val="24"/>
          <w:u w:val="single"/>
        </w:rPr>
        <w:t>Mechanics Liens</w:t>
      </w:r>
      <w:r>
        <w:rPr>
          <w:sz w:val="24"/>
        </w:rPr>
        <w:t>. No goods or services have been contracted for or furnished to the Property, which might give rise to any mechanic's liens affecting all or any part of the</w:t>
      </w:r>
      <w:r>
        <w:rPr>
          <w:spacing w:val="-2"/>
          <w:sz w:val="24"/>
        </w:rPr>
        <w:t> </w:t>
      </w:r>
      <w:r>
        <w:rPr>
          <w:sz w:val="24"/>
        </w:rPr>
        <w:t>Property.</w:t>
      </w:r>
    </w:p>
    <w:p>
      <w:pPr>
        <w:pStyle w:val="BodyText"/>
        <w:spacing w:before="10"/>
        <w:rPr>
          <w:sz w:val="23"/>
        </w:rPr>
      </w:pPr>
    </w:p>
    <w:p>
      <w:pPr>
        <w:pStyle w:val="ListParagraph"/>
        <w:numPr>
          <w:ilvl w:val="1"/>
          <w:numId w:val="1"/>
        </w:numPr>
        <w:tabs>
          <w:tab w:pos="2460" w:val="left" w:leader="none"/>
        </w:tabs>
        <w:spacing w:line="240" w:lineRule="auto" w:before="0" w:after="0"/>
        <w:ind w:left="300" w:right="318" w:firstLine="1440"/>
        <w:jc w:val="both"/>
        <w:rPr>
          <w:sz w:val="24"/>
        </w:rPr>
      </w:pPr>
      <w:r>
        <w:rPr>
          <w:sz w:val="24"/>
          <w:u w:val="single"/>
        </w:rPr>
        <w:t>Further Encumbrances</w:t>
      </w:r>
      <w:r>
        <w:rPr>
          <w:sz w:val="24"/>
        </w:rPr>
        <w:t>. Seller shall not further encumber the Property or allow an encumbrance upon the title to the Property, or modify the terms or conditions of any existing leases, contracts, or encumbrances, if any, without the prior written consent of</w:t>
      </w:r>
      <w:r>
        <w:rPr>
          <w:spacing w:val="-17"/>
          <w:sz w:val="24"/>
        </w:rPr>
        <w:t> </w:t>
      </w:r>
      <w:r>
        <w:rPr>
          <w:sz w:val="24"/>
        </w:rPr>
        <w:t>Buyer.</w:t>
      </w:r>
    </w:p>
    <w:p>
      <w:pPr>
        <w:pStyle w:val="BodyText"/>
      </w:pPr>
    </w:p>
    <w:p>
      <w:pPr>
        <w:pStyle w:val="ListParagraph"/>
        <w:numPr>
          <w:ilvl w:val="1"/>
          <w:numId w:val="1"/>
        </w:numPr>
        <w:tabs>
          <w:tab w:pos="551" w:val="left" w:leader="none"/>
        </w:tabs>
        <w:spacing w:line="240" w:lineRule="auto" w:before="0" w:after="0"/>
        <w:ind w:left="300" w:right="540" w:firstLine="0"/>
        <w:jc w:val="left"/>
        <w:rPr>
          <w:sz w:val="24"/>
        </w:rPr>
      </w:pPr>
      <w:r>
        <w:rPr>
          <w:sz w:val="24"/>
          <w:u w:val="single"/>
        </w:rPr>
        <w:t>Further Disclosure</w:t>
      </w:r>
      <w:r>
        <w:rPr>
          <w:sz w:val="24"/>
        </w:rPr>
        <w:t>. Seller has disclosed to Buyer any and all known conditions of a material nature with respect to the Property which may affect the health or safety of any occupant of the Property or otherwise have an adverse impact on the property or any occupants thereof. Except as disclosed in writing by Seller to Buyer, the Property has no known structural defects, construction defects of a material nature, and none of the improvements have been constructed with materials known to be a potential health hazard to occupants of the</w:t>
      </w:r>
      <w:r>
        <w:rPr>
          <w:spacing w:val="-9"/>
          <w:sz w:val="24"/>
        </w:rPr>
        <w:t> </w:t>
      </w:r>
      <w:r>
        <w:rPr>
          <w:sz w:val="24"/>
        </w:rPr>
        <w:t>Property</w:t>
      </w:r>
    </w:p>
    <w:sectPr>
      <w:pgSz w:w="12240" w:h="15840"/>
      <w:pgMar w:header="0" w:footer="1066" w:top="1500" w:bottom="1480" w:left="11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ourier New">
    <w:altName w:val="Courier New"/>
    <w:charset w:val="CC"/>
    <w:family w:val="modern"/>
    <w:pitch w:val="fixed"/>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65632">
          <wp:simplePos x="0" y="0"/>
          <wp:positionH relativeFrom="page">
            <wp:posOffset>6993232</wp:posOffset>
          </wp:positionH>
          <wp:positionV relativeFrom="page">
            <wp:posOffset>9106194</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95.799988pt;margin-top:727.849792pt;width:20.4pt;height:15.6pt;mso-position-horizontal-relative:page;mso-position-vertical-relative:page;z-index:-15950336" type="#_x0000_t202" filled="false" stroked="false">
          <v:textbox inset="0,0,0,0">
            <w:txbxContent>
              <w:p>
                <w:pPr>
                  <w:pStyle w:val="BodyText"/>
                  <w:spacing w:before="20"/>
                  <w:ind w:left="60"/>
                  <w:rPr>
                    <w:rFonts w:ascii="Courier New"/>
                  </w:rPr>
                </w:pPr>
                <w:r>
                  <w:rPr/>
                  <w:fldChar w:fldCharType="begin"/>
                </w:r>
                <w:r>
                  <w:rPr>
                    <w:rFonts w:ascii="Courier New"/>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300" w:hanging="72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268" w:hanging="720"/>
      </w:pPr>
      <w:rPr>
        <w:rFonts w:hint="default"/>
        <w:lang w:val="en-US" w:eastAsia="en-US" w:bidi="ar-SA"/>
      </w:rPr>
    </w:lvl>
    <w:lvl w:ilvl="2">
      <w:start w:val="0"/>
      <w:numFmt w:val="bullet"/>
      <w:lvlText w:val="•"/>
      <w:lvlJc w:val="left"/>
      <w:pPr>
        <w:ind w:left="2236" w:hanging="720"/>
      </w:pPr>
      <w:rPr>
        <w:rFonts w:hint="default"/>
        <w:lang w:val="en-US" w:eastAsia="en-US" w:bidi="ar-SA"/>
      </w:rPr>
    </w:lvl>
    <w:lvl w:ilvl="3">
      <w:start w:val="0"/>
      <w:numFmt w:val="bullet"/>
      <w:lvlText w:val="•"/>
      <w:lvlJc w:val="left"/>
      <w:pPr>
        <w:ind w:left="3204" w:hanging="720"/>
      </w:pPr>
      <w:rPr>
        <w:rFonts w:hint="default"/>
        <w:lang w:val="en-US" w:eastAsia="en-US" w:bidi="ar-SA"/>
      </w:rPr>
    </w:lvl>
    <w:lvl w:ilvl="4">
      <w:start w:val="0"/>
      <w:numFmt w:val="bullet"/>
      <w:lvlText w:val="•"/>
      <w:lvlJc w:val="left"/>
      <w:pPr>
        <w:ind w:left="4172" w:hanging="720"/>
      </w:pPr>
      <w:rPr>
        <w:rFonts w:hint="default"/>
        <w:lang w:val="en-US" w:eastAsia="en-US" w:bidi="ar-SA"/>
      </w:rPr>
    </w:lvl>
    <w:lvl w:ilvl="5">
      <w:start w:val="0"/>
      <w:numFmt w:val="bullet"/>
      <w:lvlText w:val="•"/>
      <w:lvlJc w:val="left"/>
      <w:pPr>
        <w:ind w:left="5140" w:hanging="720"/>
      </w:pPr>
      <w:rPr>
        <w:rFonts w:hint="default"/>
        <w:lang w:val="en-US" w:eastAsia="en-US" w:bidi="ar-SA"/>
      </w:rPr>
    </w:lvl>
    <w:lvl w:ilvl="6">
      <w:start w:val="0"/>
      <w:numFmt w:val="bullet"/>
      <w:lvlText w:val="•"/>
      <w:lvlJc w:val="left"/>
      <w:pPr>
        <w:ind w:left="6108" w:hanging="720"/>
      </w:pPr>
      <w:rPr>
        <w:rFonts w:hint="default"/>
        <w:lang w:val="en-US" w:eastAsia="en-US" w:bidi="ar-SA"/>
      </w:rPr>
    </w:lvl>
    <w:lvl w:ilvl="7">
      <w:start w:val="0"/>
      <w:numFmt w:val="bullet"/>
      <w:lvlText w:val="•"/>
      <w:lvlJc w:val="left"/>
      <w:pPr>
        <w:ind w:left="7076" w:hanging="720"/>
      </w:pPr>
      <w:rPr>
        <w:rFonts w:hint="default"/>
        <w:lang w:val="en-US" w:eastAsia="en-US" w:bidi="ar-SA"/>
      </w:rPr>
    </w:lvl>
    <w:lvl w:ilvl="8">
      <w:start w:val="0"/>
      <w:numFmt w:val="bullet"/>
      <w:lvlText w:val="•"/>
      <w:lvlJc w:val="left"/>
      <w:pPr>
        <w:ind w:left="8044" w:hanging="720"/>
      </w:pPr>
      <w:rPr>
        <w:rFonts w:hint="default"/>
        <w:lang w:val="en-US" w:eastAsia="en-US" w:bidi="ar-SA"/>
      </w:rPr>
    </w:lvl>
  </w:abstractNum>
  <w:abstractNum w:abstractNumId="1">
    <w:multiLevelType w:val="hybridMultilevel"/>
    <w:lvl w:ilvl="0">
      <w:start w:val="1"/>
      <w:numFmt w:val="lowerRoman"/>
      <w:lvlText w:val="(%1)"/>
      <w:lvlJc w:val="left"/>
      <w:pPr>
        <w:ind w:left="300" w:hanging="72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268" w:hanging="720"/>
      </w:pPr>
      <w:rPr>
        <w:rFonts w:hint="default"/>
        <w:lang w:val="en-US" w:eastAsia="en-US" w:bidi="ar-SA"/>
      </w:rPr>
    </w:lvl>
    <w:lvl w:ilvl="2">
      <w:start w:val="0"/>
      <w:numFmt w:val="bullet"/>
      <w:lvlText w:val="•"/>
      <w:lvlJc w:val="left"/>
      <w:pPr>
        <w:ind w:left="2236" w:hanging="720"/>
      </w:pPr>
      <w:rPr>
        <w:rFonts w:hint="default"/>
        <w:lang w:val="en-US" w:eastAsia="en-US" w:bidi="ar-SA"/>
      </w:rPr>
    </w:lvl>
    <w:lvl w:ilvl="3">
      <w:start w:val="0"/>
      <w:numFmt w:val="bullet"/>
      <w:lvlText w:val="•"/>
      <w:lvlJc w:val="left"/>
      <w:pPr>
        <w:ind w:left="3204" w:hanging="720"/>
      </w:pPr>
      <w:rPr>
        <w:rFonts w:hint="default"/>
        <w:lang w:val="en-US" w:eastAsia="en-US" w:bidi="ar-SA"/>
      </w:rPr>
    </w:lvl>
    <w:lvl w:ilvl="4">
      <w:start w:val="0"/>
      <w:numFmt w:val="bullet"/>
      <w:lvlText w:val="•"/>
      <w:lvlJc w:val="left"/>
      <w:pPr>
        <w:ind w:left="4172" w:hanging="720"/>
      </w:pPr>
      <w:rPr>
        <w:rFonts w:hint="default"/>
        <w:lang w:val="en-US" w:eastAsia="en-US" w:bidi="ar-SA"/>
      </w:rPr>
    </w:lvl>
    <w:lvl w:ilvl="5">
      <w:start w:val="0"/>
      <w:numFmt w:val="bullet"/>
      <w:lvlText w:val="•"/>
      <w:lvlJc w:val="left"/>
      <w:pPr>
        <w:ind w:left="5140" w:hanging="720"/>
      </w:pPr>
      <w:rPr>
        <w:rFonts w:hint="default"/>
        <w:lang w:val="en-US" w:eastAsia="en-US" w:bidi="ar-SA"/>
      </w:rPr>
    </w:lvl>
    <w:lvl w:ilvl="6">
      <w:start w:val="0"/>
      <w:numFmt w:val="bullet"/>
      <w:lvlText w:val="•"/>
      <w:lvlJc w:val="left"/>
      <w:pPr>
        <w:ind w:left="6108" w:hanging="720"/>
      </w:pPr>
      <w:rPr>
        <w:rFonts w:hint="default"/>
        <w:lang w:val="en-US" w:eastAsia="en-US" w:bidi="ar-SA"/>
      </w:rPr>
    </w:lvl>
    <w:lvl w:ilvl="7">
      <w:start w:val="0"/>
      <w:numFmt w:val="bullet"/>
      <w:lvlText w:val="•"/>
      <w:lvlJc w:val="left"/>
      <w:pPr>
        <w:ind w:left="7076" w:hanging="720"/>
      </w:pPr>
      <w:rPr>
        <w:rFonts w:hint="default"/>
        <w:lang w:val="en-US" w:eastAsia="en-US" w:bidi="ar-SA"/>
      </w:rPr>
    </w:lvl>
    <w:lvl w:ilvl="8">
      <w:start w:val="0"/>
      <w:numFmt w:val="bullet"/>
      <w:lvlText w:val="•"/>
      <w:lvlJc w:val="left"/>
      <w:pPr>
        <w:ind w:left="8044" w:hanging="720"/>
      </w:pPr>
      <w:rPr>
        <w:rFonts w:hint="default"/>
        <w:lang w:val="en-US" w:eastAsia="en-US" w:bidi="ar-SA"/>
      </w:rPr>
    </w:lvl>
  </w:abstractNum>
  <w:abstractNum w:abstractNumId="0">
    <w:multiLevelType w:val="hybridMultilevel"/>
    <w:lvl w:ilvl="0">
      <w:start w:val="1"/>
      <w:numFmt w:val="decimal"/>
      <w:lvlText w:val="%1."/>
      <w:lvlJc w:val="left"/>
      <w:pPr>
        <w:ind w:left="300" w:hanging="72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300" w:hanging="720"/>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3295" w:hanging="720"/>
      </w:pPr>
      <w:rPr>
        <w:rFonts w:hint="default"/>
        <w:lang w:val="en-US" w:eastAsia="en-US" w:bidi="ar-SA"/>
      </w:rPr>
    </w:lvl>
    <w:lvl w:ilvl="3">
      <w:start w:val="0"/>
      <w:numFmt w:val="bullet"/>
      <w:lvlText w:val="•"/>
      <w:lvlJc w:val="left"/>
      <w:pPr>
        <w:ind w:left="4131" w:hanging="720"/>
      </w:pPr>
      <w:rPr>
        <w:rFonts w:hint="default"/>
        <w:lang w:val="en-US" w:eastAsia="en-US" w:bidi="ar-SA"/>
      </w:rPr>
    </w:lvl>
    <w:lvl w:ilvl="4">
      <w:start w:val="0"/>
      <w:numFmt w:val="bullet"/>
      <w:lvlText w:val="•"/>
      <w:lvlJc w:val="left"/>
      <w:pPr>
        <w:ind w:left="4966" w:hanging="720"/>
      </w:pPr>
      <w:rPr>
        <w:rFonts w:hint="default"/>
        <w:lang w:val="en-US" w:eastAsia="en-US" w:bidi="ar-SA"/>
      </w:rPr>
    </w:lvl>
    <w:lvl w:ilvl="5">
      <w:start w:val="0"/>
      <w:numFmt w:val="bullet"/>
      <w:lvlText w:val="•"/>
      <w:lvlJc w:val="left"/>
      <w:pPr>
        <w:ind w:left="5802" w:hanging="720"/>
      </w:pPr>
      <w:rPr>
        <w:rFonts w:hint="default"/>
        <w:lang w:val="en-US" w:eastAsia="en-US" w:bidi="ar-SA"/>
      </w:rPr>
    </w:lvl>
    <w:lvl w:ilvl="6">
      <w:start w:val="0"/>
      <w:numFmt w:val="bullet"/>
      <w:lvlText w:val="•"/>
      <w:lvlJc w:val="left"/>
      <w:pPr>
        <w:ind w:left="6637" w:hanging="720"/>
      </w:pPr>
      <w:rPr>
        <w:rFonts w:hint="default"/>
        <w:lang w:val="en-US" w:eastAsia="en-US" w:bidi="ar-SA"/>
      </w:rPr>
    </w:lvl>
    <w:lvl w:ilvl="7">
      <w:start w:val="0"/>
      <w:numFmt w:val="bullet"/>
      <w:lvlText w:val="•"/>
      <w:lvlJc w:val="left"/>
      <w:pPr>
        <w:ind w:left="7473" w:hanging="720"/>
      </w:pPr>
      <w:rPr>
        <w:rFonts w:hint="default"/>
        <w:lang w:val="en-US" w:eastAsia="en-US" w:bidi="ar-SA"/>
      </w:rPr>
    </w:lvl>
    <w:lvl w:ilvl="8">
      <w:start w:val="0"/>
      <w:numFmt w:val="bullet"/>
      <w:lvlText w:val="•"/>
      <w:lvlJc w:val="left"/>
      <w:pPr>
        <w:ind w:left="8308"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left="3113" w:right="3133"/>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99" w:right="316" w:firstLine="144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Land Purchase Agreement Template</dc:subject>
  <dc:title>Land Purchase Agreement Form</dc:title>
  <dcterms:created xsi:type="dcterms:W3CDTF">2021-05-17T16:16:00Z</dcterms:created>
  <dcterms:modified xsi:type="dcterms:W3CDTF">2021-05-17T16:16:00Z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Acrobat PDFMaker 20 для Word</vt:lpwstr>
  </property>
  <property fmtid="{D5CDD505-2E9C-101B-9397-08002B2CF9AE}" pid="4" name="LastSaved">
    <vt:filetime>2021-05-17T00:00:00Z</vt:filetime>
  </property>
</Properties>
</file>